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4775" w14:textId="451734EC" w:rsidR="000052B7" w:rsidRPr="008F35A0" w:rsidRDefault="00B15161" w:rsidP="00C95558">
      <w:r>
        <w:t>9</w:t>
      </w:r>
      <w:r w:rsidRPr="00B15161">
        <w:rPr>
          <w:vertAlign w:val="superscript"/>
        </w:rPr>
        <w:t>th</w:t>
      </w:r>
      <w:r>
        <w:t xml:space="preserve"> June</w:t>
      </w:r>
      <w:r w:rsidR="008F35A0">
        <w:t xml:space="preserve"> 2026</w:t>
      </w:r>
      <w:r w:rsidR="001F6550">
        <w:t xml:space="preserve"> v</w:t>
      </w:r>
      <w:r w:rsidR="00B51D72">
        <w:t>3</w:t>
      </w:r>
    </w:p>
    <w:p w14:paraId="2873472C" w14:textId="6DAC5156" w:rsidR="00C95558" w:rsidRPr="00C95558" w:rsidRDefault="00C95558" w:rsidP="00C95558">
      <w:pPr>
        <w:rPr>
          <w:b/>
          <w:bCs/>
        </w:rPr>
      </w:pPr>
      <w:r w:rsidRPr="00C95558">
        <w:rPr>
          <w:b/>
          <w:bCs/>
        </w:rPr>
        <w:t>JOB DESCRIPTION</w:t>
      </w:r>
    </w:p>
    <w:p w14:paraId="697E3375" w14:textId="1791EEDF" w:rsidR="00C95558" w:rsidRPr="00C95558" w:rsidRDefault="0083074C" w:rsidP="00C95558">
      <w:pPr>
        <w:rPr>
          <w:b/>
          <w:bCs/>
        </w:rPr>
      </w:pPr>
      <w:r>
        <w:rPr>
          <w:b/>
          <w:bCs/>
        </w:rPr>
        <w:t xml:space="preserve">Medicines </w:t>
      </w:r>
      <w:r w:rsidR="00C95558" w:rsidRPr="00C95558">
        <w:rPr>
          <w:b/>
          <w:bCs/>
        </w:rPr>
        <w:t>Manager</w:t>
      </w:r>
      <w:r w:rsidR="00332971">
        <w:rPr>
          <w:b/>
          <w:bCs/>
        </w:rPr>
        <w:t xml:space="preserve"> </w:t>
      </w:r>
    </w:p>
    <w:p w14:paraId="6697AA1D" w14:textId="34EA7536" w:rsidR="003712D2" w:rsidRDefault="00C95558" w:rsidP="003712D2">
      <w:pPr>
        <w:spacing w:after="0"/>
      </w:pPr>
      <w:r w:rsidRPr="00C95558">
        <w:rPr>
          <w:b/>
          <w:bCs/>
        </w:rPr>
        <w:t>Hours:</w:t>
      </w:r>
      <w:r w:rsidRPr="00C95558">
        <w:t xml:space="preserve"> </w:t>
      </w:r>
      <w:r w:rsidR="00B51D72">
        <w:t>Negotiable</w:t>
      </w:r>
      <w:r w:rsidRPr="00C95558">
        <w:t xml:space="preserve"> (</w:t>
      </w:r>
      <w:r w:rsidR="009B7655">
        <w:t xml:space="preserve">30 to </w:t>
      </w:r>
      <w:r w:rsidRPr="00C95558">
        <w:t>37.5 hours per week)</w:t>
      </w:r>
      <w:r w:rsidRPr="00C95558">
        <w:br/>
      </w:r>
      <w:r w:rsidRPr="00C95558">
        <w:rPr>
          <w:b/>
          <w:bCs/>
        </w:rPr>
        <w:t>Location:</w:t>
      </w:r>
      <w:r w:rsidRPr="00C95558">
        <w:t xml:space="preserve"> Large Dispensing GP Practice (22,</w:t>
      </w:r>
      <w:r w:rsidR="00B51D72">
        <w:t>5</w:t>
      </w:r>
      <w:r w:rsidRPr="00C95558">
        <w:t>00 patients)</w:t>
      </w:r>
      <w:r w:rsidRPr="00C95558">
        <w:br/>
      </w:r>
      <w:r w:rsidRPr="00C95558">
        <w:rPr>
          <w:b/>
          <w:bCs/>
        </w:rPr>
        <w:t>Reports to:</w:t>
      </w:r>
      <w:r w:rsidRPr="00C95558">
        <w:t xml:space="preserve"> Business Manager / GP Partners</w:t>
      </w:r>
      <w:r w:rsidRPr="00C95558">
        <w:br/>
      </w:r>
      <w:r w:rsidRPr="00C95558">
        <w:rPr>
          <w:b/>
          <w:bCs/>
        </w:rPr>
        <w:t>Direct Reports:</w:t>
      </w:r>
      <w:r w:rsidRPr="00C95558">
        <w:t xml:space="preserve"> Dispensers (x6 staff), Medicines Management Support Roles</w:t>
      </w:r>
    </w:p>
    <w:p w14:paraId="2988EC7E" w14:textId="41A07623" w:rsidR="00C95558" w:rsidRPr="00C95558" w:rsidRDefault="00C95558" w:rsidP="00C95558">
      <w:r w:rsidRPr="00C95558">
        <w:rPr>
          <w:b/>
          <w:bCs/>
        </w:rPr>
        <w:t>Salary:</w:t>
      </w:r>
      <w:r w:rsidRPr="00C95558">
        <w:t xml:space="preserve"> dependent on experience</w:t>
      </w:r>
      <w:r w:rsidR="00B51D72">
        <w:t xml:space="preserve"> and qualifications.</w:t>
      </w:r>
      <w:r w:rsidR="00D770BF">
        <w:t xml:space="preserve"> </w:t>
      </w:r>
    </w:p>
    <w:p w14:paraId="04E56136" w14:textId="77777777" w:rsidR="00C95558" w:rsidRPr="00C95558" w:rsidRDefault="00000000" w:rsidP="00C95558">
      <w:r>
        <w:pict w14:anchorId="51F12495">
          <v:rect id="_x0000_i1025" style="width:0;height:1.5pt" o:hralign="center" o:hrstd="t" o:hr="t" fillcolor="#a0a0a0" stroked="f"/>
        </w:pict>
      </w:r>
    </w:p>
    <w:p w14:paraId="6ECF1A5F" w14:textId="77777777" w:rsidR="00C95558" w:rsidRPr="00C95558" w:rsidRDefault="00C95558" w:rsidP="00C95558">
      <w:pPr>
        <w:rPr>
          <w:b/>
          <w:bCs/>
        </w:rPr>
      </w:pPr>
      <w:r w:rsidRPr="00C95558">
        <w:rPr>
          <w:b/>
          <w:bCs/>
        </w:rPr>
        <w:t>1. Job Purpose</w:t>
      </w:r>
    </w:p>
    <w:p w14:paraId="1A33B2D6" w14:textId="4FBFDFB3" w:rsidR="00C95558" w:rsidRPr="00C95558" w:rsidRDefault="00C95558" w:rsidP="00C95558">
      <w:r w:rsidRPr="00C95558">
        <w:t xml:space="preserve">The </w:t>
      </w:r>
      <w:r w:rsidR="00B15161">
        <w:t>Medicines</w:t>
      </w:r>
      <w:r w:rsidRPr="00C95558">
        <w:t xml:space="preserve"> </w:t>
      </w:r>
      <w:r w:rsidRPr="00BC7AED">
        <w:t>Manager will lead the practice’s medicines management, prescribing quality, and dispensary operations</w:t>
      </w:r>
      <w:r w:rsidR="00926F75">
        <w:t xml:space="preserve"> and business</w:t>
      </w:r>
      <w:r w:rsidRPr="00BC7AED">
        <w:t xml:space="preserve"> to ensure safe, efficient, cost-effective, and patient-centred service delivery.</w:t>
      </w:r>
    </w:p>
    <w:p w14:paraId="4C608D30" w14:textId="4CB5EA91" w:rsidR="00C95558" w:rsidRPr="00C95558" w:rsidRDefault="00C95558" w:rsidP="00C95558">
      <w:r w:rsidRPr="00C95558">
        <w:t>This role is ideal for an experienced manager with demonstrable expertise in prescribing optimisation, dispensary management (community or GP), and NHS medicines quality schemes.</w:t>
      </w:r>
      <w:r w:rsidR="00A62CFF">
        <w:t xml:space="preserve">  </w:t>
      </w:r>
    </w:p>
    <w:p w14:paraId="2F155549" w14:textId="13277D87" w:rsidR="00C95558" w:rsidRPr="00C95558" w:rsidRDefault="00C95558" w:rsidP="00C95558">
      <w:r w:rsidRPr="00C95558">
        <w:t xml:space="preserve">The postholder will </w:t>
      </w:r>
      <w:r w:rsidR="009A488D">
        <w:t xml:space="preserve">support the Business </w:t>
      </w:r>
      <w:r w:rsidR="00BC7AED">
        <w:t>Manager to</w:t>
      </w:r>
      <w:r w:rsidR="009A488D">
        <w:t xml:space="preserve"> </w:t>
      </w:r>
      <w:r w:rsidRPr="00C95558">
        <w:t xml:space="preserve">drive a series of </w:t>
      </w:r>
      <w:r w:rsidR="009839A0">
        <w:t>business</w:t>
      </w:r>
      <w:r w:rsidRPr="00C95558">
        <w:t xml:space="preserve"> and operational objectives, including:</w:t>
      </w:r>
    </w:p>
    <w:p w14:paraId="6075AC1B" w14:textId="77777777" w:rsidR="00C95558" w:rsidRPr="00C95558" w:rsidRDefault="00C95558" w:rsidP="00C95558">
      <w:pPr>
        <w:numPr>
          <w:ilvl w:val="0"/>
          <w:numId w:val="1"/>
        </w:numPr>
      </w:pPr>
      <w:r w:rsidRPr="00C95558">
        <w:t>Improving dispensing profitability and operational efficiency</w:t>
      </w:r>
    </w:p>
    <w:p w14:paraId="1D5878CE" w14:textId="77777777" w:rsidR="00C95558" w:rsidRPr="00C95558" w:rsidRDefault="00C95558" w:rsidP="00C95558">
      <w:pPr>
        <w:numPr>
          <w:ilvl w:val="0"/>
          <w:numId w:val="1"/>
        </w:numPr>
      </w:pPr>
      <w:r w:rsidRPr="00C95558">
        <w:t>Delivering against Norfolk’s Prescribing Quality Scheme (PQS) and other income-generating programmes</w:t>
      </w:r>
    </w:p>
    <w:p w14:paraId="661F2703" w14:textId="77777777" w:rsidR="00C95558" w:rsidRPr="00C95558" w:rsidRDefault="00C95558" w:rsidP="00C95558">
      <w:pPr>
        <w:numPr>
          <w:ilvl w:val="0"/>
          <w:numId w:val="1"/>
        </w:numPr>
      </w:pPr>
      <w:r w:rsidRPr="00C95558">
        <w:t>Optimising repeat prescribing workflows, medicines reviews, and long-term condition management support</w:t>
      </w:r>
    </w:p>
    <w:p w14:paraId="5428966C" w14:textId="77777777" w:rsidR="00C95558" w:rsidRPr="00C95558" w:rsidRDefault="00C95558" w:rsidP="00C95558">
      <w:pPr>
        <w:numPr>
          <w:ilvl w:val="0"/>
          <w:numId w:val="1"/>
        </w:numPr>
      </w:pPr>
      <w:r w:rsidRPr="00C95558">
        <w:t>Ensuring compliance with CQC standards related to medicines management</w:t>
      </w:r>
    </w:p>
    <w:p w14:paraId="341FA280" w14:textId="77777777" w:rsidR="00C95558" w:rsidRDefault="00C95558" w:rsidP="00C95558">
      <w:pPr>
        <w:numPr>
          <w:ilvl w:val="0"/>
          <w:numId w:val="1"/>
        </w:numPr>
      </w:pPr>
      <w:r w:rsidRPr="00C95558">
        <w:t>Providing specialist input to the wider practice management team (HR, premises, IT and governance)</w:t>
      </w:r>
    </w:p>
    <w:p w14:paraId="0530636E" w14:textId="2C7FFF52" w:rsidR="00B22959" w:rsidRPr="00C95558" w:rsidRDefault="00B22959" w:rsidP="00C95558">
      <w:pPr>
        <w:numPr>
          <w:ilvl w:val="0"/>
          <w:numId w:val="1"/>
        </w:numPr>
      </w:pPr>
      <w:r>
        <w:t>Routine dispensary management and associated reporting.</w:t>
      </w:r>
    </w:p>
    <w:p w14:paraId="3CA9C63E" w14:textId="77777777" w:rsidR="00C95558" w:rsidRPr="00C95558" w:rsidRDefault="00000000" w:rsidP="00C95558">
      <w:r>
        <w:pict w14:anchorId="2B153BAD">
          <v:rect id="_x0000_i1026" style="width:0;height:1.5pt" o:hralign="center" o:hrstd="t" o:hr="t" fillcolor="#a0a0a0" stroked="f"/>
        </w:pict>
      </w:r>
    </w:p>
    <w:p w14:paraId="582705C6" w14:textId="77777777" w:rsidR="00C95558" w:rsidRPr="00C95558" w:rsidRDefault="00C95558" w:rsidP="00C95558">
      <w:pPr>
        <w:rPr>
          <w:b/>
          <w:bCs/>
        </w:rPr>
      </w:pPr>
      <w:r w:rsidRPr="00C95558">
        <w:rPr>
          <w:b/>
          <w:bCs/>
        </w:rPr>
        <w:t>2. Key Responsibilities</w:t>
      </w:r>
    </w:p>
    <w:p w14:paraId="6C15612E" w14:textId="2402F436" w:rsidR="00C95558" w:rsidRPr="00C95558" w:rsidRDefault="00C95558" w:rsidP="00C95558">
      <w:pPr>
        <w:rPr>
          <w:b/>
          <w:bCs/>
        </w:rPr>
      </w:pPr>
      <w:r w:rsidRPr="00C95558">
        <w:rPr>
          <w:b/>
          <w:bCs/>
        </w:rPr>
        <w:t>A. Leadership – Prescribing &amp; Medicines Optimisation</w:t>
      </w:r>
    </w:p>
    <w:p w14:paraId="0B3E2344" w14:textId="77777777" w:rsidR="00C95558" w:rsidRPr="00C95558" w:rsidRDefault="00C95558" w:rsidP="00C95558">
      <w:pPr>
        <w:numPr>
          <w:ilvl w:val="0"/>
          <w:numId w:val="2"/>
        </w:numPr>
      </w:pPr>
      <w:r w:rsidRPr="00C95558">
        <w:t>Lead the practice’s prescribing quality agenda, ensuring rational, safe, and cost-effective prescribing across all clinicians.</w:t>
      </w:r>
    </w:p>
    <w:p w14:paraId="69DB9D6D" w14:textId="77777777" w:rsidR="00C95558" w:rsidRPr="00C95558" w:rsidRDefault="00C95558" w:rsidP="00C95558">
      <w:pPr>
        <w:numPr>
          <w:ilvl w:val="0"/>
          <w:numId w:val="2"/>
        </w:numPr>
      </w:pPr>
      <w:r w:rsidRPr="00C95558">
        <w:t>Maximise income and performance against the Norfolk Prescribing Quality Scheme (PQS), ICB medicines initiatives, and other relevant frameworks.</w:t>
      </w:r>
    </w:p>
    <w:p w14:paraId="29334181" w14:textId="77777777" w:rsidR="00C95558" w:rsidRPr="00C95558" w:rsidRDefault="00C95558" w:rsidP="00C95558">
      <w:pPr>
        <w:numPr>
          <w:ilvl w:val="0"/>
          <w:numId w:val="2"/>
        </w:numPr>
      </w:pPr>
      <w:r w:rsidRPr="00C95558">
        <w:t>Analyse ePACT2, OpenPrescribing, ICB dashboards, and practice audits to identify trends and opportunities.</w:t>
      </w:r>
    </w:p>
    <w:p w14:paraId="2E64C2B6" w14:textId="77777777" w:rsidR="00C95558" w:rsidRPr="00C95558" w:rsidRDefault="00C95558" w:rsidP="00C95558">
      <w:pPr>
        <w:numPr>
          <w:ilvl w:val="0"/>
          <w:numId w:val="2"/>
        </w:numPr>
      </w:pPr>
      <w:r w:rsidRPr="00C95558">
        <w:lastRenderedPageBreak/>
        <w:t>Work collaboratively with GPs, pharmacists, pharmacy technicians, nurses, and the ICB Medicines Management Team.</w:t>
      </w:r>
    </w:p>
    <w:p w14:paraId="6A8E9994" w14:textId="77777777" w:rsidR="00C95558" w:rsidRPr="00C95558" w:rsidRDefault="00C95558" w:rsidP="00C95558">
      <w:pPr>
        <w:numPr>
          <w:ilvl w:val="0"/>
          <w:numId w:val="2"/>
        </w:numPr>
      </w:pPr>
      <w:r w:rsidRPr="00C95558">
        <w:t>Implement proactive LTC/prescribing projects to reduce cost, waste, and clinical risk; e.g., deprescribing initiatives, aligned review cycles, and targeted medication switches.</w:t>
      </w:r>
    </w:p>
    <w:p w14:paraId="7BA6BE52" w14:textId="77777777" w:rsidR="00C95558" w:rsidRPr="00C95558" w:rsidRDefault="00C95558" w:rsidP="00C95558">
      <w:pPr>
        <w:rPr>
          <w:b/>
          <w:bCs/>
        </w:rPr>
      </w:pPr>
      <w:r w:rsidRPr="00C95558">
        <w:rPr>
          <w:b/>
          <w:bCs/>
        </w:rPr>
        <w:t>B. Dispensary &amp; Medicines Supply Operations</w:t>
      </w:r>
    </w:p>
    <w:p w14:paraId="46E03DC9" w14:textId="77777777" w:rsidR="00C95558" w:rsidRPr="00C95558" w:rsidRDefault="00C95558" w:rsidP="00C95558">
      <w:pPr>
        <w:numPr>
          <w:ilvl w:val="0"/>
          <w:numId w:val="3"/>
        </w:numPr>
      </w:pPr>
      <w:r w:rsidRPr="00C95558">
        <w:t>Provide operational leadership to both dispensaries, ensuring safe, accurate, and efficient dispensing processes.</w:t>
      </w:r>
    </w:p>
    <w:p w14:paraId="23AF1460" w14:textId="0F9093DA" w:rsidR="00C95558" w:rsidRPr="00C95558" w:rsidRDefault="00C95558" w:rsidP="00C95558">
      <w:pPr>
        <w:numPr>
          <w:ilvl w:val="0"/>
          <w:numId w:val="3"/>
        </w:numPr>
      </w:pPr>
      <w:r w:rsidRPr="00C95558">
        <w:t xml:space="preserve">Line-manage </w:t>
      </w:r>
      <w:r w:rsidR="006D32C1">
        <w:t>of</w:t>
      </w:r>
      <w:r w:rsidRPr="00C95558">
        <w:t xml:space="preserve"> six dispensary staff, ensuring appropriate training, SOP adherence, rota planning, and performance development.</w:t>
      </w:r>
    </w:p>
    <w:p w14:paraId="0EAD5DE0" w14:textId="77777777" w:rsidR="00C95558" w:rsidRPr="00C95558" w:rsidRDefault="00C95558" w:rsidP="00C95558">
      <w:pPr>
        <w:numPr>
          <w:ilvl w:val="0"/>
          <w:numId w:val="3"/>
        </w:numPr>
      </w:pPr>
      <w:r w:rsidRPr="00C95558">
        <w:t>Oversee stock control, purchasing, procurement contracts, endorsements, claims accuracy, and dispensary profitability.</w:t>
      </w:r>
    </w:p>
    <w:p w14:paraId="2BF71A4A" w14:textId="77777777" w:rsidR="00C95558" w:rsidRPr="00C95558" w:rsidRDefault="00C95558" w:rsidP="00C95558">
      <w:pPr>
        <w:numPr>
          <w:ilvl w:val="0"/>
          <w:numId w:val="3"/>
        </w:numPr>
      </w:pPr>
      <w:r w:rsidRPr="00C95558">
        <w:t>Ensure full compliance with DSQS, controlled drugs legislation, cold chain procedure, SOPs, and GPhC/NHS standards.</w:t>
      </w:r>
    </w:p>
    <w:p w14:paraId="41B86066" w14:textId="77777777" w:rsidR="00C95558" w:rsidRPr="00C95558" w:rsidRDefault="00C95558" w:rsidP="00C95558">
      <w:pPr>
        <w:numPr>
          <w:ilvl w:val="0"/>
          <w:numId w:val="3"/>
        </w:numPr>
      </w:pPr>
      <w:r w:rsidRPr="00C95558">
        <w:t>Lead projects to redesign workflows, automate processes, and optimise space and technology use.</w:t>
      </w:r>
    </w:p>
    <w:p w14:paraId="595708E3" w14:textId="77777777" w:rsidR="00C95558" w:rsidRPr="00C95558" w:rsidRDefault="00C95558" w:rsidP="00C95558">
      <w:pPr>
        <w:rPr>
          <w:b/>
          <w:bCs/>
        </w:rPr>
      </w:pPr>
      <w:r w:rsidRPr="00C95558">
        <w:rPr>
          <w:b/>
          <w:bCs/>
        </w:rPr>
        <w:t>C. Repeat Prescribing, Medicines Safety &amp; Patient Support</w:t>
      </w:r>
    </w:p>
    <w:p w14:paraId="7AFCD284" w14:textId="77777777" w:rsidR="00C95558" w:rsidRPr="00C95558" w:rsidRDefault="00C95558" w:rsidP="00C95558">
      <w:pPr>
        <w:numPr>
          <w:ilvl w:val="0"/>
          <w:numId w:val="4"/>
        </w:numPr>
      </w:pPr>
      <w:r w:rsidRPr="00C95558">
        <w:t>Oversee the end-to-end repeat prescribing process, ensuring accuracy, speed, and clinical safety.</w:t>
      </w:r>
    </w:p>
    <w:p w14:paraId="5024FAED" w14:textId="77777777" w:rsidR="00C95558" w:rsidRPr="00C95558" w:rsidRDefault="00C95558" w:rsidP="00C95558">
      <w:pPr>
        <w:numPr>
          <w:ilvl w:val="0"/>
          <w:numId w:val="4"/>
        </w:numPr>
      </w:pPr>
      <w:r w:rsidRPr="00C95558">
        <w:t>Improve patient experience and access to medicines through clear, efficient processes and communication pathways.</w:t>
      </w:r>
    </w:p>
    <w:p w14:paraId="35BB425F" w14:textId="77777777" w:rsidR="00C95558" w:rsidRPr="00C95558" w:rsidRDefault="00C95558" w:rsidP="00C95558">
      <w:pPr>
        <w:numPr>
          <w:ilvl w:val="0"/>
          <w:numId w:val="4"/>
        </w:numPr>
      </w:pPr>
      <w:r w:rsidRPr="00C95558">
        <w:t>Work closely with the PCN pharmacy team to support safe, consistent medication reviews and chronic disease management.</w:t>
      </w:r>
    </w:p>
    <w:p w14:paraId="6BEDFC0B" w14:textId="77777777" w:rsidR="00C95558" w:rsidRPr="00C95558" w:rsidRDefault="00C95558" w:rsidP="00C95558">
      <w:pPr>
        <w:numPr>
          <w:ilvl w:val="0"/>
          <w:numId w:val="4"/>
        </w:numPr>
      </w:pPr>
      <w:r w:rsidRPr="00C95558">
        <w:t>Lead audits, significant event reviews, and improvement plans relating to medicines safety, near misses, and medication errors.</w:t>
      </w:r>
    </w:p>
    <w:p w14:paraId="23EB216B" w14:textId="77777777" w:rsidR="00C95558" w:rsidRPr="00C95558" w:rsidRDefault="00C95558" w:rsidP="00C95558">
      <w:pPr>
        <w:rPr>
          <w:b/>
          <w:bCs/>
        </w:rPr>
      </w:pPr>
      <w:r w:rsidRPr="00C95558">
        <w:rPr>
          <w:b/>
          <w:bCs/>
        </w:rPr>
        <w:t>D. Data, Reporting &amp; Financial Performance</w:t>
      </w:r>
    </w:p>
    <w:p w14:paraId="0E6DBD3F" w14:textId="77777777" w:rsidR="00C95558" w:rsidRPr="00C95558" w:rsidRDefault="00C95558" w:rsidP="00C95558">
      <w:pPr>
        <w:numPr>
          <w:ilvl w:val="0"/>
          <w:numId w:val="5"/>
        </w:numPr>
      </w:pPr>
      <w:r w:rsidRPr="00C95558">
        <w:t>Track dispensary income, GP prescribing spend, rebates, and PQS performance to maximise practice profitability.</w:t>
      </w:r>
    </w:p>
    <w:p w14:paraId="2301D648" w14:textId="77777777" w:rsidR="00C95558" w:rsidRPr="00C95558" w:rsidRDefault="00C95558" w:rsidP="00C95558">
      <w:pPr>
        <w:numPr>
          <w:ilvl w:val="0"/>
          <w:numId w:val="5"/>
        </w:numPr>
      </w:pPr>
      <w:r w:rsidRPr="00C95558">
        <w:t>Produce regular reports for the Business Manager and GP Partners, including KPI dashboards and trend analysis.</w:t>
      </w:r>
    </w:p>
    <w:p w14:paraId="18864B12" w14:textId="77777777" w:rsidR="00C95558" w:rsidRPr="00C95558" w:rsidRDefault="00C95558" w:rsidP="00C95558">
      <w:pPr>
        <w:numPr>
          <w:ilvl w:val="0"/>
          <w:numId w:val="5"/>
        </w:numPr>
      </w:pPr>
      <w:r w:rsidRPr="00C95558">
        <w:t>Support budgeting, forecasting, and stock/ordering decisions.</w:t>
      </w:r>
    </w:p>
    <w:p w14:paraId="72FAACE1" w14:textId="77777777" w:rsidR="00C95558" w:rsidRPr="00C95558" w:rsidRDefault="00C95558" w:rsidP="00C95558">
      <w:pPr>
        <w:rPr>
          <w:b/>
          <w:bCs/>
        </w:rPr>
      </w:pPr>
      <w:r w:rsidRPr="00C95558">
        <w:rPr>
          <w:b/>
          <w:bCs/>
        </w:rPr>
        <w:t>E. Governance, CQC &amp; Compliance</w:t>
      </w:r>
    </w:p>
    <w:p w14:paraId="15C72E8C" w14:textId="77777777" w:rsidR="00C95558" w:rsidRPr="00C95558" w:rsidRDefault="00C95558" w:rsidP="00C95558">
      <w:pPr>
        <w:numPr>
          <w:ilvl w:val="0"/>
          <w:numId w:val="6"/>
        </w:numPr>
      </w:pPr>
      <w:r w:rsidRPr="00C95558">
        <w:t>Act as the medicines management lead for CQC compliance, ensuring evidence, policies, and processes meet regulatory expectations.</w:t>
      </w:r>
    </w:p>
    <w:p w14:paraId="15517F9D" w14:textId="77777777" w:rsidR="00C95558" w:rsidRPr="00C95558" w:rsidRDefault="00C95558" w:rsidP="00C95558">
      <w:pPr>
        <w:numPr>
          <w:ilvl w:val="0"/>
          <w:numId w:val="6"/>
        </w:numPr>
      </w:pPr>
      <w:r w:rsidRPr="00C95558">
        <w:t>Maintain and update medicines-related SOPs and contribute to the wider governance framework.</w:t>
      </w:r>
    </w:p>
    <w:p w14:paraId="729959D6" w14:textId="77777777" w:rsidR="00C95558" w:rsidRPr="00C95558" w:rsidRDefault="00C95558" w:rsidP="00C95558">
      <w:pPr>
        <w:numPr>
          <w:ilvl w:val="0"/>
          <w:numId w:val="6"/>
        </w:numPr>
      </w:pPr>
      <w:r w:rsidRPr="00C95558">
        <w:t>Lead staff training for medicines safety, cold chain compliance, controlled drugs, dispensing accuracy, and repeat prescribing.</w:t>
      </w:r>
    </w:p>
    <w:p w14:paraId="0018629A" w14:textId="77777777" w:rsidR="00C95558" w:rsidRPr="00C95558" w:rsidRDefault="00C95558" w:rsidP="00C95558">
      <w:pPr>
        <w:numPr>
          <w:ilvl w:val="0"/>
          <w:numId w:val="6"/>
        </w:numPr>
      </w:pPr>
      <w:r w:rsidRPr="00C95558">
        <w:lastRenderedPageBreak/>
        <w:t>Ensure readiness for inspections, audits, and ICB visits, with full documentation available.</w:t>
      </w:r>
    </w:p>
    <w:p w14:paraId="428B6B29" w14:textId="77777777" w:rsidR="00C95558" w:rsidRPr="00C95558" w:rsidRDefault="00C95558" w:rsidP="00C95558">
      <w:pPr>
        <w:rPr>
          <w:b/>
          <w:bCs/>
        </w:rPr>
      </w:pPr>
      <w:r w:rsidRPr="00C95558">
        <w:rPr>
          <w:b/>
          <w:bCs/>
        </w:rPr>
        <w:t>F. Wider Management Team Support</w:t>
      </w:r>
    </w:p>
    <w:p w14:paraId="799AED18" w14:textId="77777777" w:rsidR="00C95558" w:rsidRPr="00C95558" w:rsidRDefault="00C95558" w:rsidP="00C95558">
      <w:pPr>
        <w:numPr>
          <w:ilvl w:val="0"/>
          <w:numId w:val="7"/>
        </w:numPr>
      </w:pPr>
      <w:r w:rsidRPr="00C95558">
        <w:t>Provide specialist advice to support colleagues leading on HR, premises, IT, finance, and clinical operations where medicines processes intersect.</w:t>
      </w:r>
    </w:p>
    <w:p w14:paraId="47869A18" w14:textId="2DA721DA" w:rsidR="00C95558" w:rsidRPr="00C95558" w:rsidRDefault="005C5963" w:rsidP="00C95558">
      <w:pPr>
        <w:numPr>
          <w:ilvl w:val="0"/>
          <w:numId w:val="7"/>
        </w:numPr>
      </w:pPr>
      <w:r>
        <w:t>Alongside the Operations Manager, o</w:t>
      </w:r>
      <w:r w:rsidR="00FD21D3">
        <w:t>ccasionally d</w:t>
      </w:r>
      <w:r w:rsidR="00C95558" w:rsidRPr="00C95558">
        <w:t>eputise for the Business Manager.</w:t>
      </w:r>
    </w:p>
    <w:p w14:paraId="11D2659C" w14:textId="77777777" w:rsidR="00C95558" w:rsidRPr="00C95558" w:rsidRDefault="00C95558" w:rsidP="00C95558">
      <w:pPr>
        <w:numPr>
          <w:ilvl w:val="0"/>
          <w:numId w:val="7"/>
        </w:numPr>
      </w:pPr>
      <w:r w:rsidRPr="00C95558">
        <w:t>Support the development and implementation of practice-wide strategic plans.</w:t>
      </w:r>
    </w:p>
    <w:p w14:paraId="4F90D1CF" w14:textId="77777777" w:rsidR="00C95558" w:rsidRPr="00C95558" w:rsidRDefault="00000000" w:rsidP="00C95558">
      <w:r>
        <w:pict w14:anchorId="689F23A0">
          <v:rect id="_x0000_i1027" style="width:0;height:1.5pt" o:hralign="center" o:hrstd="t" o:hr="t" fillcolor="#a0a0a0" stroked="f"/>
        </w:pict>
      </w:r>
    </w:p>
    <w:p w14:paraId="01CDDEA0" w14:textId="77777777" w:rsidR="00C95558" w:rsidRPr="00C95558" w:rsidRDefault="00C95558" w:rsidP="00C95558">
      <w:pPr>
        <w:rPr>
          <w:b/>
          <w:bCs/>
        </w:rPr>
      </w:pPr>
      <w:r w:rsidRPr="00C95558">
        <w:rPr>
          <w:b/>
          <w:bCs/>
        </w:rPr>
        <w:t>3. Person Specification</w:t>
      </w:r>
    </w:p>
    <w:p w14:paraId="51E24D3B" w14:textId="77777777" w:rsidR="00C95558" w:rsidRPr="00C95558" w:rsidRDefault="00C95558" w:rsidP="00C95558">
      <w:pPr>
        <w:rPr>
          <w:b/>
          <w:bCs/>
        </w:rPr>
      </w:pPr>
      <w:r w:rsidRPr="00C95558">
        <w:rPr>
          <w:b/>
          <w:bCs/>
        </w:rPr>
        <w:t>Qualifications &amp; Professional Background</w:t>
      </w:r>
    </w:p>
    <w:p w14:paraId="71B9B79C" w14:textId="77777777" w:rsidR="00C95558" w:rsidRPr="00C95558" w:rsidRDefault="00C95558" w:rsidP="00C95558">
      <w:r w:rsidRPr="00C95558">
        <w:rPr>
          <w:b/>
          <w:bCs/>
        </w:rPr>
        <w:t>Essential:</w:t>
      </w:r>
    </w:p>
    <w:p w14:paraId="7CC5D115" w14:textId="77777777" w:rsidR="00C95558" w:rsidRPr="00C95558" w:rsidRDefault="00C95558" w:rsidP="00C95558">
      <w:pPr>
        <w:numPr>
          <w:ilvl w:val="0"/>
          <w:numId w:val="8"/>
        </w:numPr>
      </w:pPr>
      <w:r w:rsidRPr="00C95558">
        <w:t>Significant experience in medicines optimisation, dispensary management or pharmacy operations</w:t>
      </w:r>
    </w:p>
    <w:p w14:paraId="4BF304BF" w14:textId="77777777" w:rsidR="00C95558" w:rsidRPr="00C95558" w:rsidRDefault="00C95558" w:rsidP="00C95558">
      <w:pPr>
        <w:numPr>
          <w:ilvl w:val="0"/>
          <w:numId w:val="8"/>
        </w:numPr>
      </w:pPr>
      <w:r w:rsidRPr="00C95558">
        <w:t>Experience in NHS primary care, community pharmacy, hospital pharmacy, or GP practice environments</w:t>
      </w:r>
    </w:p>
    <w:p w14:paraId="4509DF70" w14:textId="77777777" w:rsidR="00C95558" w:rsidRPr="00C95558" w:rsidRDefault="00C95558" w:rsidP="00C95558">
      <w:pPr>
        <w:numPr>
          <w:ilvl w:val="0"/>
          <w:numId w:val="8"/>
        </w:numPr>
      </w:pPr>
      <w:r w:rsidRPr="00C95558">
        <w:t>Strong working knowledge of repeat prescribing, medication review processes, and prescribing optimisation</w:t>
      </w:r>
    </w:p>
    <w:p w14:paraId="26CDB38A" w14:textId="77777777" w:rsidR="00C95558" w:rsidRPr="00C95558" w:rsidRDefault="00C95558" w:rsidP="00C95558">
      <w:pPr>
        <w:numPr>
          <w:ilvl w:val="0"/>
          <w:numId w:val="8"/>
        </w:numPr>
      </w:pPr>
      <w:r w:rsidRPr="00C95558">
        <w:t>Understanding of CQC requirements and medicines-related governance</w:t>
      </w:r>
    </w:p>
    <w:p w14:paraId="3C6D8588" w14:textId="77777777" w:rsidR="00C95558" w:rsidRPr="00C95558" w:rsidRDefault="00C95558" w:rsidP="00C95558">
      <w:pPr>
        <w:numPr>
          <w:ilvl w:val="0"/>
          <w:numId w:val="8"/>
        </w:numPr>
      </w:pPr>
      <w:r w:rsidRPr="00C95558">
        <w:t>Proven leadership and people management experience</w:t>
      </w:r>
    </w:p>
    <w:p w14:paraId="50A8886C" w14:textId="77777777" w:rsidR="00C95558" w:rsidRPr="00C95558" w:rsidRDefault="00C95558" w:rsidP="00C95558">
      <w:r w:rsidRPr="00C95558">
        <w:rPr>
          <w:b/>
          <w:bCs/>
        </w:rPr>
        <w:t>Desirable:</w:t>
      </w:r>
    </w:p>
    <w:p w14:paraId="6C868527" w14:textId="77777777" w:rsidR="00C95558" w:rsidRPr="00C95558" w:rsidRDefault="00C95558" w:rsidP="00C95558">
      <w:pPr>
        <w:numPr>
          <w:ilvl w:val="0"/>
          <w:numId w:val="9"/>
        </w:numPr>
      </w:pPr>
      <w:r w:rsidRPr="00C95558">
        <w:t>Pharmacy technician qualification (NVQ Level 3 / Accredited Checking Technician) or equivalent dispensary qualification</w:t>
      </w:r>
    </w:p>
    <w:p w14:paraId="7FAF14E9" w14:textId="77777777" w:rsidR="00C95558" w:rsidRPr="00C95558" w:rsidRDefault="00C95558" w:rsidP="00C95558">
      <w:pPr>
        <w:numPr>
          <w:ilvl w:val="0"/>
          <w:numId w:val="9"/>
        </w:numPr>
      </w:pPr>
      <w:r w:rsidRPr="00C95558">
        <w:t>Experience in a dispensing GP practice</w:t>
      </w:r>
    </w:p>
    <w:p w14:paraId="7AC236A3" w14:textId="77777777" w:rsidR="00C95558" w:rsidRPr="00C95558" w:rsidRDefault="00C95558" w:rsidP="00C95558">
      <w:pPr>
        <w:numPr>
          <w:ilvl w:val="0"/>
          <w:numId w:val="9"/>
        </w:numPr>
      </w:pPr>
      <w:r w:rsidRPr="00C95558">
        <w:t>Familiarity with Norfolk ICB Prescribing Quality Scheme</w:t>
      </w:r>
    </w:p>
    <w:p w14:paraId="07B6FF22" w14:textId="77777777" w:rsidR="00C95558" w:rsidRPr="00C95558" w:rsidRDefault="00C95558" w:rsidP="00C95558">
      <w:pPr>
        <w:numPr>
          <w:ilvl w:val="0"/>
          <w:numId w:val="9"/>
        </w:numPr>
      </w:pPr>
      <w:r w:rsidRPr="00C95558">
        <w:t>Knowledge of EMIS / SystmOne, ePACT2, and OpenPrescribing</w:t>
      </w:r>
    </w:p>
    <w:p w14:paraId="12666ED5" w14:textId="77777777" w:rsidR="00C95558" w:rsidRPr="00C95558" w:rsidRDefault="00C95558" w:rsidP="00C95558">
      <w:pPr>
        <w:rPr>
          <w:b/>
          <w:bCs/>
        </w:rPr>
      </w:pPr>
      <w:r w:rsidRPr="00C95558">
        <w:rPr>
          <w:b/>
          <w:bCs/>
        </w:rPr>
        <w:t>Skills &amp; Competencies</w:t>
      </w:r>
    </w:p>
    <w:p w14:paraId="7EB68CAF" w14:textId="77777777" w:rsidR="00C95558" w:rsidRPr="00C95558" w:rsidRDefault="00C95558" w:rsidP="00C95558">
      <w:pPr>
        <w:numPr>
          <w:ilvl w:val="0"/>
          <w:numId w:val="10"/>
        </w:numPr>
      </w:pPr>
      <w:r w:rsidRPr="00C95558">
        <w:t>Excellent analytical skills, with the ability to convert data into actionable improvements</w:t>
      </w:r>
    </w:p>
    <w:p w14:paraId="3C401554" w14:textId="77777777" w:rsidR="00C95558" w:rsidRPr="00C95558" w:rsidRDefault="00C95558" w:rsidP="00C95558">
      <w:pPr>
        <w:numPr>
          <w:ilvl w:val="0"/>
          <w:numId w:val="10"/>
        </w:numPr>
      </w:pPr>
      <w:r w:rsidRPr="00C95558">
        <w:t>Strong communication and influencing skills, with the confidence to work alongside senior clinicians</w:t>
      </w:r>
    </w:p>
    <w:p w14:paraId="017F05D2" w14:textId="77777777" w:rsidR="00C95558" w:rsidRPr="00C95558" w:rsidRDefault="00C95558" w:rsidP="00C95558">
      <w:pPr>
        <w:numPr>
          <w:ilvl w:val="0"/>
          <w:numId w:val="10"/>
        </w:numPr>
      </w:pPr>
      <w:r w:rsidRPr="00C95558">
        <w:t>Ability to lead change, redesign processes, and manage multiple projects</w:t>
      </w:r>
    </w:p>
    <w:p w14:paraId="010EF5A7" w14:textId="77777777" w:rsidR="00C95558" w:rsidRPr="00C95558" w:rsidRDefault="00C95558" w:rsidP="00C95558">
      <w:pPr>
        <w:numPr>
          <w:ilvl w:val="0"/>
          <w:numId w:val="10"/>
        </w:numPr>
      </w:pPr>
      <w:r w:rsidRPr="00C95558">
        <w:t>High levels of accuracy, attention to detail, and understanding of clinical risk</w:t>
      </w:r>
    </w:p>
    <w:p w14:paraId="35F2A92A" w14:textId="77777777" w:rsidR="00C95558" w:rsidRPr="00C95558" w:rsidRDefault="00C95558" w:rsidP="00C95558">
      <w:pPr>
        <w:numPr>
          <w:ilvl w:val="0"/>
          <w:numId w:val="10"/>
        </w:numPr>
      </w:pPr>
      <w:r w:rsidRPr="00C95558">
        <w:t>Ability to build strong working relationships with ICB MMT and PCN pharmacy teams</w:t>
      </w:r>
    </w:p>
    <w:p w14:paraId="395076A7" w14:textId="77777777" w:rsidR="00C95558" w:rsidRPr="00C95558" w:rsidRDefault="00C95558" w:rsidP="00C95558">
      <w:pPr>
        <w:numPr>
          <w:ilvl w:val="0"/>
          <w:numId w:val="10"/>
        </w:numPr>
      </w:pPr>
      <w:r w:rsidRPr="00C95558">
        <w:t>Financial acumen, with experience monitoring income, expenditure, and budgets</w:t>
      </w:r>
    </w:p>
    <w:p w14:paraId="5EE4AD59" w14:textId="77777777" w:rsidR="00C95558" w:rsidRPr="00C95558" w:rsidRDefault="00C95558" w:rsidP="00C95558">
      <w:pPr>
        <w:rPr>
          <w:b/>
          <w:bCs/>
        </w:rPr>
      </w:pPr>
      <w:r w:rsidRPr="00C95558">
        <w:rPr>
          <w:b/>
          <w:bCs/>
        </w:rPr>
        <w:lastRenderedPageBreak/>
        <w:t>Personal Attributes</w:t>
      </w:r>
    </w:p>
    <w:p w14:paraId="05DB1085" w14:textId="77777777" w:rsidR="00C95558" w:rsidRPr="00C95558" w:rsidRDefault="00C95558" w:rsidP="00C95558">
      <w:pPr>
        <w:numPr>
          <w:ilvl w:val="0"/>
          <w:numId w:val="11"/>
        </w:numPr>
      </w:pPr>
      <w:r w:rsidRPr="00C95558">
        <w:t>Proactive, solution-focused, and improvement-driven</w:t>
      </w:r>
    </w:p>
    <w:p w14:paraId="401561FC" w14:textId="77777777" w:rsidR="00C95558" w:rsidRPr="00C95558" w:rsidRDefault="00C95558" w:rsidP="00C95558">
      <w:pPr>
        <w:numPr>
          <w:ilvl w:val="0"/>
          <w:numId w:val="11"/>
        </w:numPr>
      </w:pPr>
      <w:r w:rsidRPr="00C95558">
        <w:t>Calm, resilient, and capable of working in a fast-paced GP environment</w:t>
      </w:r>
    </w:p>
    <w:p w14:paraId="0F5CC5B6" w14:textId="77777777" w:rsidR="00C95558" w:rsidRPr="00C95558" w:rsidRDefault="00C95558" w:rsidP="00C95558">
      <w:pPr>
        <w:numPr>
          <w:ilvl w:val="0"/>
          <w:numId w:val="11"/>
        </w:numPr>
      </w:pPr>
      <w:r w:rsidRPr="00C95558">
        <w:t>Professional, supportive, and collaborative</w:t>
      </w:r>
    </w:p>
    <w:p w14:paraId="75197D54" w14:textId="77777777" w:rsidR="00C95558" w:rsidRPr="00C95558" w:rsidRDefault="00C95558" w:rsidP="00C95558">
      <w:pPr>
        <w:numPr>
          <w:ilvl w:val="0"/>
          <w:numId w:val="11"/>
        </w:numPr>
      </w:pPr>
      <w:r w:rsidRPr="00C95558">
        <w:t>Committed to high-quality patient care and safe medicines management</w:t>
      </w:r>
    </w:p>
    <w:p w14:paraId="6DE9F1C7" w14:textId="77777777" w:rsidR="00C95558" w:rsidRPr="00C95558" w:rsidRDefault="00000000" w:rsidP="00C95558">
      <w:r>
        <w:pict w14:anchorId="3C26B1C7">
          <v:rect id="_x0000_i1028" style="width:0;height:1.5pt" o:hralign="center" o:hrstd="t" o:hr="t" fillcolor="#a0a0a0" stroked="f"/>
        </w:pict>
      </w:r>
    </w:p>
    <w:p w14:paraId="42ED5FA5" w14:textId="77777777" w:rsidR="00C95558" w:rsidRPr="00C95558" w:rsidRDefault="00C95558" w:rsidP="00C95558">
      <w:pPr>
        <w:rPr>
          <w:b/>
          <w:bCs/>
        </w:rPr>
      </w:pPr>
      <w:r w:rsidRPr="00C95558">
        <w:rPr>
          <w:b/>
          <w:bCs/>
        </w:rPr>
        <w:t>4. Additional Information</w:t>
      </w:r>
    </w:p>
    <w:p w14:paraId="277B1CA0" w14:textId="77777777" w:rsidR="00C95558" w:rsidRPr="00C95558" w:rsidRDefault="00C95558" w:rsidP="00C95558">
      <w:pPr>
        <w:numPr>
          <w:ilvl w:val="0"/>
          <w:numId w:val="12"/>
        </w:numPr>
      </w:pPr>
      <w:r w:rsidRPr="00C95558">
        <w:t>Full training in local systems will be provided.</w:t>
      </w:r>
    </w:p>
    <w:p w14:paraId="3905FE3E" w14:textId="77777777" w:rsidR="00C95558" w:rsidRPr="00C95558" w:rsidRDefault="00C95558" w:rsidP="00C95558">
      <w:pPr>
        <w:numPr>
          <w:ilvl w:val="0"/>
          <w:numId w:val="12"/>
        </w:numPr>
      </w:pPr>
      <w:r w:rsidRPr="00C95558">
        <w:t>Opportunities for continuous professional development, including leadership and pharmacy-related training.</w:t>
      </w:r>
    </w:p>
    <w:p w14:paraId="35F75B61" w14:textId="77777777" w:rsidR="00C95558" w:rsidRPr="00C95558" w:rsidRDefault="00C95558" w:rsidP="00C95558">
      <w:pPr>
        <w:numPr>
          <w:ilvl w:val="0"/>
          <w:numId w:val="12"/>
        </w:numPr>
      </w:pPr>
      <w:r w:rsidRPr="00C95558">
        <w:t>The role may evolve as the practice develops new services and PCN arrangements.</w:t>
      </w:r>
    </w:p>
    <w:p w14:paraId="69FC311F" w14:textId="77777777" w:rsidR="00D62B6C" w:rsidRDefault="00D62B6C"/>
    <w:sectPr w:rsidR="00D62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72A"/>
    <w:multiLevelType w:val="multilevel"/>
    <w:tmpl w:val="C7DE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6756C"/>
    <w:multiLevelType w:val="multilevel"/>
    <w:tmpl w:val="E3C8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42EC9"/>
    <w:multiLevelType w:val="multilevel"/>
    <w:tmpl w:val="252C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C658C"/>
    <w:multiLevelType w:val="multilevel"/>
    <w:tmpl w:val="E6AC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46877"/>
    <w:multiLevelType w:val="multilevel"/>
    <w:tmpl w:val="BFE2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73A1B"/>
    <w:multiLevelType w:val="multilevel"/>
    <w:tmpl w:val="9978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A7B15"/>
    <w:multiLevelType w:val="multilevel"/>
    <w:tmpl w:val="354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B6809"/>
    <w:multiLevelType w:val="multilevel"/>
    <w:tmpl w:val="C916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4494F"/>
    <w:multiLevelType w:val="multilevel"/>
    <w:tmpl w:val="3112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C38AE"/>
    <w:multiLevelType w:val="multilevel"/>
    <w:tmpl w:val="677A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28423B"/>
    <w:multiLevelType w:val="multilevel"/>
    <w:tmpl w:val="1F58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706E4C"/>
    <w:multiLevelType w:val="multilevel"/>
    <w:tmpl w:val="71BA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579942">
    <w:abstractNumId w:val="6"/>
  </w:num>
  <w:num w:numId="2" w16cid:durableId="1421875889">
    <w:abstractNumId w:val="0"/>
  </w:num>
  <w:num w:numId="3" w16cid:durableId="853999778">
    <w:abstractNumId w:val="1"/>
  </w:num>
  <w:num w:numId="4" w16cid:durableId="1367875737">
    <w:abstractNumId w:val="11"/>
  </w:num>
  <w:num w:numId="5" w16cid:durableId="711271471">
    <w:abstractNumId w:val="8"/>
  </w:num>
  <w:num w:numId="6" w16cid:durableId="510071886">
    <w:abstractNumId w:val="9"/>
  </w:num>
  <w:num w:numId="7" w16cid:durableId="979188673">
    <w:abstractNumId w:val="3"/>
  </w:num>
  <w:num w:numId="8" w16cid:durableId="1599870988">
    <w:abstractNumId w:val="4"/>
  </w:num>
  <w:num w:numId="9" w16cid:durableId="501698453">
    <w:abstractNumId w:val="5"/>
  </w:num>
  <w:num w:numId="10" w16cid:durableId="792677538">
    <w:abstractNumId w:val="7"/>
  </w:num>
  <w:num w:numId="11" w16cid:durableId="317655759">
    <w:abstractNumId w:val="2"/>
  </w:num>
  <w:num w:numId="12" w16cid:durableId="65732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58"/>
    <w:rsid w:val="000052B7"/>
    <w:rsid w:val="00027193"/>
    <w:rsid w:val="00086810"/>
    <w:rsid w:val="001A5BB4"/>
    <w:rsid w:val="001B2B17"/>
    <w:rsid w:val="001F6550"/>
    <w:rsid w:val="00244D07"/>
    <w:rsid w:val="002E0161"/>
    <w:rsid w:val="00332971"/>
    <w:rsid w:val="00347EA6"/>
    <w:rsid w:val="003712D2"/>
    <w:rsid w:val="003D511C"/>
    <w:rsid w:val="0042566D"/>
    <w:rsid w:val="004F1CD0"/>
    <w:rsid w:val="00520B78"/>
    <w:rsid w:val="005C5963"/>
    <w:rsid w:val="00685A1C"/>
    <w:rsid w:val="00687EA3"/>
    <w:rsid w:val="006D32C1"/>
    <w:rsid w:val="007854D5"/>
    <w:rsid w:val="00797E73"/>
    <w:rsid w:val="0083074C"/>
    <w:rsid w:val="008472DB"/>
    <w:rsid w:val="0087700E"/>
    <w:rsid w:val="008F35A0"/>
    <w:rsid w:val="00926F75"/>
    <w:rsid w:val="009839A0"/>
    <w:rsid w:val="009A488D"/>
    <w:rsid w:val="009B7655"/>
    <w:rsid w:val="00A62CFF"/>
    <w:rsid w:val="00B15161"/>
    <w:rsid w:val="00B22959"/>
    <w:rsid w:val="00B34161"/>
    <w:rsid w:val="00B51D72"/>
    <w:rsid w:val="00BC7AED"/>
    <w:rsid w:val="00C768B0"/>
    <w:rsid w:val="00C95558"/>
    <w:rsid w:val="00CD3D4A"/>
    <w:rsid w:val="00D62B6C"/>
    <w:rsid w:val="00D770BF"/>
    <w:rsid w:val="00DA5DD0"/>
    <w:rsid w:val="00EB7A3C"/>
    <w:rsid w:val="00FD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B91DC"/>
  <w15:chartTrackingRefBased/>
  <w15:docId w15:val="{B4884854-3296-4CD8-893E-3A80B88F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55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A48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d5b256d5-bd3e-4037-b0de-7090d7834ffe">
      <UserInfo>
        <DisplayName/>
        <AccountId xsi:nil="true"/>
        <AccountType/>
      </UserInfo>
    </SharedWithUsers>
    <lcf76f155ced4ddcb4097134ff3c332f xmlns="a480596e-9ac0-4b6b-8ea4-9586149a02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C49541DB65844A8EFCEC3659542DF" ma:contentTypeVersion="16" ma:contentTypeDescription="Create a new document." ma:contentTypeScope="" ma:versionID="d8b062c80c4c48f22a1199be9f7e1ccf">
  <xsd:schema xmlns:xsd="http://www.w3.org/2001/XMLSchema" xmlns:xs="http://www.w3.org/2001/XMLSchema" xmlns:p="http://schemas.microsoft.com/office/2006/metadata/properties" xmlns:ns1="http://schemas.microsoft.com/sharepoint/v3" xmlns:ns2="a480596e-9ac0-4b6b-8ea4-9586149a0244" xmlns:ns3="d5b256d5-bd3e-4037-b0de-7090d7834ffe" targetNamespace="http://schemas.microsoft.com/office/2006/metadata/properties" ma:root="true" ma:fieldsID="006227cf885af68e1c0d352c8b8b212c" ns1:_="" ns2:_="" ns3:_="">
    <xsd:import namespace="http://schemas.microsoft.com/sharepoint/v3"/>
    <xsd:import namespace="a480596e-9ac0-4b6b-8ea4-9586149a0244"/>
    <xsd:import namespace="d5b256d5-bd3e-4037-b0de-7090d7834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0596e-9ac0-4b6b-8ea4-9586149a0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256d5-bd3e-4037-b0de-7090d7834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B6FF4-6F1B-4EDF-BB1B-0193C51E56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b256d5-bd3e-4037-b0de-7090d7834ffe"/>
    <ds:schemaRef ds:uri="a480596e-9ac0-4b6b-8ea4-9586149a0244"/>
  </ds:schemaRefs>
</ds:datastoreItem>
</file>

<file path=customXml/itemProps2.xml><?xml version="1.0" encoding="utf-8"?>
<ds:datastoreItem xmlns:ds="http://schemas.openxmlformats.org/officeDocument/2006/customXml" ds:itemID="{5322ED03-AA5E-4073-8367-186E1ACBA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80596e-9ac0-4b6b-8ea4-9586149a0244"/>
    <ds:schemaRef ds:uri="d5b256d5-bd3e-4037-b0de-7090d7834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FA4620-4C6D-4C2C-9278-2794F78AF40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STACE, Chris (HUMBLEYARD PRACTICE)</dc:creator>
  <cp:keywords/>
  <dc:description/>
  <cp:lastModifiedBy>STACE, Chris (HUMBLEYARD PRACTICE)</cp:lastModifiedBy>
  <cp:revision>13</cp:revision>
  <dcterms:created xsi:type="dcterms:W3CDTF">2026-06-09T08:17:00Z</dcterms:created>
  <dcterms:modified xsi:type="dcterms:W3CDTF">2026-06-09T08:43:00Z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0x010100012C49541DB65844A8EFCEC3659542DF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