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C5D" w14:textId="77777777" w:rsidR="0023715A" w:rsidRPr="001F6AE9" w:rsidRDefault="0023715A" w:rsidP="0023715A">
      <w:pPr>
        <w:jc w:val="center"/>
        <w:rPr>
          <w:rFonts w:asciiTheme="minorHAnsi" w:hAnsiTheme="minorHAnsi" w:cstheme="minorHAnsi"/>
          <w:b/>
          <w:bCs/>
          <w:sz w:val="28"/>
          <w:szCs w:val="28"/>
          <w:u w:val="single"/>
        </w:rPr>
      </w:pPr>
      <w:bookmarkStart w:id="0" w:name="_Hlk202439169"/>
      <w:bookmarkEnd w:id="0"/>
      <w:r w:rsidRPr="001F6AE9">
        <w:rPr>
          <w:rFonts w:asciiTheme="minorHAnsi" w:hAnsiTheme="minorHAnsi" w:cstheme="minorHAnsi"/>
          <w:b/>
          <w:bCs/>
          <w:sz w:val="28"/>
          <w:szCs w:val="28"/>
          <w:u w:val="single"/>
        </w:rPr>
        <w:t>Hoveton and Wroxham Medical Centre</w:t>
      </w:r>
    </w:p>
    <w:p w14:paraId="5675AC5E" w14:textId="77777777" w:rsidR="0023715A" w:rsidRPr="001F6AE9" w:rsidRDefault="0023715A" w:rsidP="0023715A">
      <w:pPr>
        <w:jc w:val="center"/>
        <w:rPr>
          <w:rFonts w:asciiTheme="minorHAnsi" w:hAnsiTheme="minorHAnsi" w:cstheme="minorHAnsi"/>
          <w:b/>
          <w:bCs/>
          <w:sz w:val="28"/>
          <w:szCs w:val="28"/>
          <w:u w:val="single"/>
        </w:rPr>
      </w:pPr>
      <w:r w:rsidRPr="001F6AE9">
        <w:rPr>
          <w:rFonts w:asciiTheme="minorHAnsi" w:hAnsiTheme="minorHAnsi" w:cstheme="minorHAnsi"/>
          <w:b/>
          <w:bCs/>
          <w:sz w:val="28"/>
          <w:szCs w:val="28"/>
          <w:u w:val="single"/>
        </w:rPr>
        <w:t xml:space="preserve">Job Description </w:t>
      </w:r>
    </w:p>
    <w:p w14:paraId="5675AC5F" w14:textId="77777777" w:rsidR="0023715A" w:rsidRPr="00327812" w:rsidRDefault="0023715A" w:rsidP="0023715A">
      <w:pPr>
        <w:rPr>
          <w:rFonts w:asciiTheme="minorHAnsi" w:hAnsiTheme="minorHAnsi" w:cstheme="minorHAnsi"/>
          <w:b/>
          <w:bCs/>
          <w:sz w:val="22"/>
          <w:szCs w:val="22"/>
        </w:rPr>
      </w:pPr>
    </w:p>
    <w:p w14:paraId="5675AC60" w14:textId="77777777" w:rsidR="0023715A" w:rsidRPr="00327812" w:rsidRDefault="0023715A" w:rsidP="0023715A">
      <w:pPr>
        <w:jc w:val="center"/>
        <w:rPr>
          <w:rFonts w:asciiTheme="minorHAnsi" w:hAnsiTheme="minorHAnsi" w:cstheme="minorHAnsi"/>
          <w:b/>
          <w:bCs/>
          <w:sz w:val="22"/>
          <w:szCs w:val="22"/>
        </w:rPr>
      </w:pPr>
    </w:p>
    <w:p w14:paraId="5675AC61" w14:textId="0464276A" w:rsidR="0023715A" w:rsidRPr="00327812" w:rsidRDefault="0023715A" w:rsidP="0023715A">
      <w:pPr>
        <w:keepNext/>
        <w:outlineLvl w:val="0"/>
        <w:rPr>
          <w:rFonts w:asciiTheme="minorHAnsi" w:hAnsiTheme="minorHAnsi" w:cstheme="minorHAnsi"/>
          <w:b/>
          <w:bCs/>
          <w:sz w:val="22"/>
          <w:szCs w:val="22"/>
        </w:rPr>
      </w:pPr>
      <w:r w:rsidRPr="00327812">
        <w:rPr>
          <w:rFonts w:asciiTheme="minorHAnsi" w:hAnsiTheme="minorHAnsi" w:cstheme="minorHAnsi"/>
          <w:b/>
          <w:bCs/>
          <w:sz w:val="22"/>
          <w:szCs w:val="22"/>
        </w:rPr>
        <w:t>Job Title:</w:t>
      </w:r>
      <w:r w:rsidRPr="00327812">
        <w:rPr>
          <w:rFonts w:asciiTheme="minorHAnsi" w:hAnsiTheme="minorHAnsi" w:cstheme="minorHAnsi"/>
          <w:b/>
          <w:bCs/>
          <w:sz w:val="22"/>
          <w:szCs w:val="22"/>
        </w:rPr>
        <w:tab/>
      </w:r>
      <w:r w:rsidRPr="00327812">
        <w:rPr>
          <w:rFonts w:asciiTheme="minorHAnsi" w:hAnsiTheme="minorHAnsi" w:cstheme="minorHAnsi"/>
          <w:b/>
          <w:bCs/>
          <w:sz w:val="22"/>
          <w:szCs w:val="22"/>
        </w:rPr>
        <w:tab/>
      </w:r>
      <w:r w:rsidR="00762846" w:rsidRPr="00327812">
        <w:rPr>
          <w:rFonts w:asciiTheme="minorHAnsi" w:hAnsiTheme="minorHAnsi" w:cstheme="minorHAnsi"/>
          <w:b/>
          <w:bCs/>
          <w:sz w:val="22"/>
          <w:szCs w:val="22"/>
        </w:rPr>
        <w:t>Dispensary</w:t>
      </w:r>
      <w:r w:rsidR="002209D5" w:rsidRPr="00327812">
        <w:rPr>
          <w:rFonts w:asciiTheme="minorHAnsi" w:hAnsiTheme="minorHAnsi" w:cstheme="minorHAnsi"/>
          <w:b/>
          <w:bCs/>
          <w:sz w:val="22"/>
          <w:szCs w:val="22"/>
        </w:rPr>
        <w:t xml:space="preserve"> </w:t>
      </w:r>
      <w:r w:rsidR="00C1555B">
        <w:rPr>
          <w:rFonts w:asciiTheme="minorHAnsi" w:hAnsiTheme="minorHAnsi" w:cstheme="minorHAnsi"/>
          <w:b/>
          <w:bCs/>
          <w:sz w:val="22"/>
          <w:szCs w:val="22"/>
        </w:rPr>
        <w:t xml:space="preserve">Business </w:t>
      </w:r>
      <w:r w:rsidR="002209D5" w:rsidRPr="00327812">
        <w:rPr>
          <w:rFonts w:asciiTheme="minorHAnsi" w:hAnsiTheme="minorHAnsi" w:cstheme="minorHAnsi"/>
          <w:b/>
          <w:bCs/>
          <w:sz w:val="22"/>
          <w:szCs w:val="22"/>
        </w:rPr>
        <w:t xml:space="preserve">Manager </w:t>
      </w:r>
    </w:p>
    <w:p w14:paraId="5675AC62" w14:textId="77777777" w:rsidR="0023715A" w:rsidRPr="00327812" w:rsidRDefault="0023715A" w:rsidP="0023715A">
      <w:pPr>
        <w:rPr>
          <w:rFonts w:asciiTheme="minorHAnsi" w:hAnsiTheme="minorHAnsi" w:cstheme="minorHAnsi"/>
          <w:b/>
          <w:bCs/>
          <w:sz w:val="22"/>
          <w:szCs w:val="22"/>
        </w:rPr>
      </w:pPr>
    </w:p>
    <w:p w14:paraId="5675AC63" w14:textId="79555C7D" w:rsidR="0023715A" w:rsidRDefault="0023715A" w:rsidP="0023715A">
      <w:pPr>
        <w:rPr>
          <w:rFonts w:asciiTheme="minorHAnsi" w:hAnsiTheme="minorHAnsi" w:cstheme="minorHAnsi"/>
          <w:b/>
          <w:bCs/>
          <w:sz w:val="22"/>
          <w:szCs w:val="22"/>
        </w:rPr>
      </w:pPr>
      <w:r w:rsidRPr="00327812">
        <w:rPr>
          <w:rFonts w:asciiTheme="minorHAnsi" w:hAnsiTheme="minorHAnsi" w:cstheme="minorHAnsi"/>
          <w:b/>
          <w:bCs/>
          <w:sz w:val="22"/>
          <w:szCs w:val="22"/>
        </w:rPr>
        <w:t>Accountable to:</w:t>
      </w:r>
      <w:r w:rsidRPr="00327812">
        <w:rPr>
          <w:rFonts w:asciiTheme="minorHAnsi" w:hAnsiTheme="minorHAnsi" w:cstheme="minorHAnsi"/>
          <w:b/>
          <w:bCs/>
          <w:sz w:val="22"/>
          <w:szCs w:val="22"/>
        </w:rPr>
        <w:tab/>
        <w:t xml:space="preserve">The </w:t>
      </w:r>
      <w:r w:rsidR="00D2615B">
        <w:rPr>
          <w:rFonts w:asciiTheme="minorHAnsi" w:hAnsiTheme="minorHAnsi" w:cstheme="minorHAnsi"/>
          <w:b/>
          <w:bCs/>
          <w:sz w:val="22"/>
          <w:szCs w:val="22"/>
        </w:rPr>
        <w:t xml:space="preserve">Prescribing/Dispensing Lead </w:t>
      </w:r>
      <w:r w:rsidR="000033E1">
        <w:rPr>
          <w:rFonts w:asciiTheme="minorHAnsi" w:hAnsiTheme="minorHAnsi" w:cstheme="minorHAnsi"/>
          <w:b/>
          <w:bCs/>
          <w:sz w:val="22"/>
          <w:szCs w:val="22"/>
        </w:rPr>
        <w:t xml:space="preserve">GP </w:t>
      </w:r>
    </w:p>
    <w:p w14:paraId="176FEE72" w14:textId="77777777" w:rsidR="005C2E0A" w:rsidRDefault="005C2E0A" w:rsidP="0023715A">
      <w:pPr>
        <w:rPr>
          <w:rFonts w:asciiTheme="minorHAnsi" w:hAnsiTheme="minorHAnsi" w:cstheme="minorHAnsi"/>
          <w:b/>
          <w:bCs/>
          <w:sz w:val="22"/>
          <w:szCs w:val="22"/>
        </w:rPr>
      </w:pPr>
    </w:p>
    <w:p w14:paraId="7BBBA8D5" w14:textId="1E684203" w:rsidR="005C2E0A" w:rsidRDefault="005C2E0A" w:rsidP="0023715A">
      <w:pPr>
        <w:rPr>
          <w:rFonts w:asciiTheme="minorHAnsi" w:hAnsiTheme="minorHAnsi" w:cstheme="minorHAnsi"/>
          <w:b/>
          <w:bCs/>
          <w:sz w:val="22"/>
          <w:szCs w:val="22"/>
        </w:rPr>
      </w:pPr>
      <w:r>
        <w:rPr>
          <w:rFonts w:asciiTheme="minorHAnsi" w:hAnsiTheme="minorHAnsi" w:cstheme="minorHAnsi"/>
          <w:b/>
          <w:bCs/>
          <w:sz w:val="22"/>
          <w:szCs w:val="22"/>
        </w:rPr>
        <w:t>Responsible to:               The Practice Manager</w:t>
      </w:r>
    </w:p>
    <w:p w14:paraId="1D28CDC0" w14:textId="77777777" w:rsidR="001F6AE9" w:rsidRPr="00327812" w:rsidRDefault="001F6AE9" w:rsidP="0023715A">
      <w:pPr>
        <w:rPr>
          <w:rFonts w:asciiTheme="minorHAnsi" w:hAnsiTheme="minorHAnsi" w:cstheme="minorHAnsi"/>
          <w:b/>
          <w:bCs/>
          <w:sz w:val="22"/>
          <w:szCs w:val="22"/>
        </w:rPr>
      </w:pPr>
    </w:p>
    <w:p w14:paraId="5675AC64" w14:textId="77777777" w:rsidR="0023715A" w:rsidRPr="00327812" w:rsidRDefault="0023715A" w:rsidP="0023715A">
      <w:pPr>
        <w:rPr>
          <w:rFonts w:asciiTheme="minorHAnsi" w:hAnsiTheme="minorHAnsi" w:cstheme="minorHAnsi"/>
          <w:b/>
          <w:bCs/>
          <w:sz w:val="22"/>
          <w:szCs w:val="22"/>
        </w:rPr>
      </w:pPr>
    </w:p>
    <w:p w14:paraId="5675ACA4" w14:textId="2136CB01" w:rsidR="0023715A" w:rsidRDefault="005C35BB" w:rsidP="005C35BB">
      <w:pPr>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Business responsibilities</w:t>
      </w:r>
    </w:p>
    <w:p w14:paraId="59338540" w14:textId="77777777" w:rsidR="005C35BB" w:rsidRPr="00327812" w:rsidRDefault="005C35BB" w:rsidP="005C35BB">
      <w:pPr>
        <w:spacing w:line="276" w:lineRule="auto"/>
        <w:rPr>
          <w:rFonts w:asciiTheme="minorHAnsi" w:hAnsiTheme="minorHAnsi" w:cstheme="minorHAnsi"/>
          <w:sz w:val="22"/>
          <w:szCs w:val="22"/>
        </w:rPr>
      </w:pPr>
    </w:p>
    <w:p w14:paraId="5675ACA5" w14:textId="7B21A864" w:rsidR="0023715A" w:rsidRPr="00F85B2B" w:rsidRDefault="0023715A" w:rsidP="00F85B2B">
      <w:pPr>
        <w:spacing w:line="276" w:lineRule="auto"/>
        <w:rPr>
          <w:rFonts w:asciiTheme="minorHAnsi" w:hAnsiTheme="minorHAnsi" w:cstheme="minorHAnsi"/>
          <w:sz w:val="22"/>
          <w:szCs w:val="22"/>
        </w:rPr>
      </w:pPr>
      <w:r w:rsidRPr="00F85B2B">
        <w:rPr>
          <w:rFonts w:asciiTheme="minorHAnsi" w:hAnsiTheme="minorHAnsi" w:cstheme="minorHAnsi"/>
          <w:sz w:val="22"/>
          <w:szCs w:val="22"/>
        </w:rPr>
        <w:t xml:space="preserve">This role will </w:t>
      </w:r>
      <w:r w:rsidR="007C7A13" w:rsidRPr="00F85B2B">
        <w:rPr>
          <w:rFonts w:asciiTheme="minorHAnsi" w:hAnsiTheme="minorHAnsi" w:cstheme="minorHAnsi"/>
          <w:sz w:val="22"/>
          <w:szCs w:val="22"/>
        </w:rPr>
        <w:t xml:space="preserve">have dedicated time to </w:t>
      </w:r>
      <w:r w:rsidR="001C65DD">
        <w:rPr>
          <w:rFonts w:asciiTheme="minorHAnsi" w:hAnsiTheme="minorHAnsi" w:cstheme="minorHAnsi"/>
          <w:sz w:val="22"/>
          <w:szCs w:val="22"/>
        </w:rPr>
        <w:t xml:space="preserve">work with the operations manager </w:t>
      </w:r>
      <w:r w:rsidRPr="00F85B2B">
        <w:rPr>
          <w:rFonts w:asciiTheme="minorHAnsi" w:hAnsiTheme="minorHAnsi" w:cstheme="minorHAnsi"/>
          <w:sz w:val="22"/>
          <w:szCs w:val="22"/>
        </w:rPr>
        <w:t xml:space="preserve">to optimise </w:t>
      </w:r>
      <w:r w:rsidR="006D21B6" w:rsidRPr="00F85B2B">
        <w:rPr>
          <w:rFonts w:asciiTheme="minorHAnsi" w:hAnsiTheme="minorHAnsi" w:cstheme="minorHAnsi"/>
          <w:sz w:val="22"/>
          <w:szCs w:val="22"/>
        </w:rPr>
        <w:t xml:space="preserve">dispensary </w:t>
      </w:r>
      <w:r w:rsidRPr="00F85B2B">
        <w:rPr>
          <w:rFonts w:asciiTheme="minorHAnsi" w:hAnsiTheme="minorHAnsi" w:cstheme="minorHAnsi"/>
          <w:sz w:val="22"/>
          <w:szCs w:val="22"/>
        </w:rPr>
        <w:t>income</w:t>
      </w:r>
      <w:r w:rsidR="00130561" w:rsidRPr="00F85B2B">
        <w:rPr>
          <w:rFonts w:asciiTheme="minorHAnsi" w:hAnsiTheme="minorHAnsi" w:cstheme="minorHAnsi"/>
          <w:sz w:val="22"/>
          <w:szCs w:val="22"/>
        </w:rPr>
        <w:t xml:space="preserve">. </w:t>
      </w:r>
    </w:p>
    <w:p w14:paraId="5675ACA6" w14:textId="77777777" w:rsidR="0023715A" w:rsidRPr="00327812" w:rsidRDefault="0023715A" w:rsidP="00BA62D4">
      <w:pPr>
        <w:spacing w:line="276" w:lineRule="auto"/>
        <w:ind w:left="720"/>
        <w:rPr>
          <w:rFonts w:asciiTheme="minorHAnsi" w:hAnsiTheme="minorHAnsi" w:cstheme="minorHAnsi"/>
          <w:sz w:val="22"/>
          <w:szCs w:val="22"/>
        </w:rPr>
      </w:pPr>
    </w:p>
    <w:p w14:paraId="5675ACA7" w14:textId="55058522" w:rsidR="005D2CB4" w:rsidRPr="00327812" w:rsidRDefault="005D2CB4" w:rsidP="005D2CB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gain information and </w:t>
      </w:r>
      <w:r w:rsidR="00AD57DE">
        <w:rPr>
          <w:rFonts w:asciiTheme="minorHAnsi" w:hAnsiTheme="minorHAnsi" w:cstheme="minorHAnsi"/>
          <w:sz w:val="22"/>
          <w:szCs w:val="22"/>
        </w:rPr>
        <w:t xml:space="preserve">help the practice </w:t>
      </w:r>
      <w:r w:rsidR="00130561">
        <w:rPr>
          <w:rFonts w:asciiTheme="minorHAnsi" w:hAnsiTheme="minorHAnsi" w:cstheme="minorHAnsi"/>
          <w:sz w:val="22"/>
          <w:szCs w:val="22"/>
        </w:rPr>
        <w:t>to</w:t>
      </w:r>
      <w:r w:rsidR="00AD57DE">
        <w:rPr>
          <w:rFonts w:asciiTheme="minorHAnsi" w:hAnsiTheme="minorHAnsi" w:cstheme="minorHAnsi"/>
          <w:sz w:val="22"/>
          <w:szCs w:val="22"/>
        </w:rPr>
        <w:t xml:space="preserve"> </w:t>
      </w:r>
      <w:r w:rsidRPr="00327812">
        <w:rPr>
          <w:rFonts w:asciiTheme="minorHAnsi" w:hAnsiTheme="minorHAnsi" w:cstheme="minorHAnsi"/>
          <w:sz w:val="22"/>
          <w:szCs w:val="22"/>
        </w:rPr>
        <w:t>negotiate sales terms from pharmaceutical companies and or their representatives</w:t>
      </w:r>
      <w:r w:rsidR="00630EAE">
        <w:rPr>
          <w:rFonts w:asciiTheme="minorHAnsi" w:hAnsiTheme="minorHAnsi" w:cstheme="minorHAnsi"/>
          <w:sz w:val="22"/>
          <w:szCs w:val="22"/>
        </w:rPr>
        <w:t>, working with the dispensary lead on these areas.</w:t>
      </w:r>
    </w:p>
    <w:p w14:paraId="5675ACA8" w14:textId="03A87773"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w:t>
      </w:r>
      <w:r w:rsidR="00130561" w:rsidRPr="00327812">
        <w:rPr>
          <w:rFonts w:asciiTheme="minorHAnsi" w:hAnsiTheme="minorHAnsi" w:cstheme="minorHAnsi"/>
          <w:sz w:val="22"/>
          <w:szCs w:val="22"/>
        </w:rPr>
        <w:t>keep</w:t>
      </w:r>
      <w:r w:rsidRPr="00327812">
        <w:rPr>
          <w:rFonts w:asciiTheme="minorHAnsi" w:hAnsiTheme="minorHAnsi" w:cstheme="minorHAnsi"/>
          <w:sz w:val="22"/>
          <w:szCs w:val="22"/>
        </w:rPr>
        <w:t xml:space="preserve"> a database of dispensary discounts with wholesalers and organise information so that new deals can be examined further.</w:t>
      </w:r>
    </w:p>
    <w:p w14:paraId="0B6ABC58" w14:textId="6BBC71DF" w:rsidR="00630EAE" w:rsidRDefault="004E096F" w:rsidP="004E096F">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w:t>
      </w:r>
      <w:r w:rsidR="00AD57DE">
        <w:rPr>
          <w:rFonts w:asciiTheme="minorHAnsi" w:hAnsiTheme="minorHAnsi" w:cstheme="minorHAnsi"/>
          <w:sz w:val="22"/>
          <w:szCs w:val="22"/>
        </w:rPr>
        <w:t xml:space="preserve">help the operations manager </w:t>
      </w:r>
      <w:r w:rsidR="00130561" w:rsidRPr="00327812">
        <w:rPr>
          <w:rFonts w:asciiTheme="minorHAnsi" w:hAnsiTheme="minorHAnsi" w:cstheme="minorHAnsi"/>
          <w:sz w:val="22"/>
          <w:szCs w:val="22"/>
        </w:rPr>
        <w:t>carefully track</w:t>
      </w:r>
      <w:r w:rsidRPr="00327812">
        <w:rPr>
          <w:rFonts w:asciiTheme="minorHAnsi" w:hAnsiTheme="minorHAnsi" w:cstheme="minorHAnsi"/>
          <w:sz w:val="22"/>
          <w:szCs w:val="22"/>
        </w:rPr>
        <w:t xml:space="preserve"> dispensary income and expenditure against the data on income and expenditure received at practice level.</w:t>
      </w:r>
      <w:r w:rsidR="00630EAE">
        <w:rPr>
          <w:rFonts w:asciiTheme="minorHAnsi" w:hAnsiTheme="minorHAnsi" w:cstheme="minorHAnsi"/>
          <w:sz w:val="22"/>
          <w:szCs w:val="22"/>
        </w:rPr>
        <w:t xml:space="preserve"> This includes regularly staying abreast of manufacturing schemes and discount schemes and rebates.</w:t>
      </w:r>
    </w:p>
    <w:p w14:paraId="5675ACA9" w14:textId="7079CAEC" w:rsidR="004E096F" w:rsidRPr="00327812" w:rsidRDefault="004E096F" w:rsidP="004E096F">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 To raise concerns around negative trending with the Practice Manager and GP Prescribing Partner.</w:t>
      </w:r>
    </w:p>
    <w:p w14:paraId="5675ACAA" w14:textId="317F1C58"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w:t>
      </w:r>
      <w:r w:rsidR="00130561" w:rsidRPr="00327812">
        <w:rPr>
          <w:rFonts w:asciiTheme="minorHAnsi" w:hAnsiTheme="minorHAnsi" w:cstheme="minorHAnsi"/>
          <w:sz w:val="22"/>
          <w:szCs w:val="22"/>
        </w:rPr>
        <w:t>consult</w:t>
      </w:r>
      <w:r w:rsidRPr="00327812">
        <w:rPr>
          <w:rFonts w:asciiTheme="minorHAnsi" w:hAnsiTheme="minorHAnsi" w:cstheme="minorHAnsi"/>
          <w:sz w:val="22"/>
          <w:szCs w:val="22"/>
        </w:rPr>
        <w:t xml:space="preserve"> with clinical teams </w:t>
      </w:r>
      <w:r w:rsidR="004E096F" w:rsidRPr="00327812">
        <w:rPr>
          <w:rFonts w:asciiTheme="minorHAnsi" w:hAnsiTheme="minorHAnsi" w:cstheme="minorHAnsi"/>
          <w:sz w:val="22"/>
          <w:szCs w:val="22"/>
        </w:rPr>
        <w:t xml:space="preserve">and lead GP Prescribing Partner </w:t>
      </w:r>
      <w:r w:rsidRPr="00327812">
        <w:rPr>
          <w:rFonts w:asciiTheme="minorHAnsi" w:hAnsiTheme="minorHAnsi" w:cstheme="minorHAnsi"/>
          <w:sz w:val="22"/>
          <w:szCs w:val="22"/>
        </w:rPr>
        <w:t>around preferred drug options for the formulary.</w:t>
      </w:r>
    </w:p>
    <w:p w14:paraId="5675ACAB" w14:textId="6491A396"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communicate effectively and </w:t>
      </w:r>
      <w:r w:rsidR="00130561" w:rsidRPr="00327812">
        <w:rPr>
          <w:rFonts w:asciiTheme="minorHAnsi" w:hAnsiTheme="minorHAnsi" w:cstheme="minorHAnsi"/>
          <w:sz w:val="22"/>
          <w:szCs w:val="22"/>
        </w:rPr>
        <w:t>on time</w:t>
      </w:r>
      <w:r w:rsidRPr="00327812">
        <w:rPr>
          <w:rFonts w:asciiTheme="minorHAnsi" w:hAnsiTheme="minorHAnsi" w:cstheme="minorHAnsi"/>
          <w:sz w:val="22"/>
          <w:szCs w:val="22"/>
        </w:rPr>
        <w:t xml:space="preserve"> any financial </w:t>
      </w:r>
      <w:r w:rsidR="005D2CB4" w:rsidRPr="00327812">
        <w:rPr>
          <w:rFonts w:asciiTheme="minorHAnsi" w:hAnsiTheme="minorHAnsi" w:cstheme="minorHAnsi"/>
          <w:sz w:val="22"/>
          <w:szCs w:val="22"/>
        </w:rPr>
        <w:t xml:space="preserve">opportunities and threats </w:t>
      </w:r>
      <w:r w:rsidRPr="00327812">
        <w:rPr>
          <w:rFonts w:asciiTheme="minorHAnsi" w:hAnsiTheme="minorHAnsi" w:cstheme="minorHAnsi"/>
          <w:sz w:val="22"/>
          <w:szCs w:val="22"/>
        </w:rPr>
        <w:t xml:space="preserve">relating the dispensary business to the </w:t>
      </w:r>
      <w:r w:rsidR="004E096F" w:rsidRPr="00327812">
        <w:rPr>
          <w:rFonts w:asciiTheme="minorHAnsi" w:hAnsiTheme="minorHAnsi" w:cstheme="minorHAnsi"/>
          <w:sz w:val="22"/>
          <w:szCs w:val="22"/>
        </w:rPr>
        <w:t xml:space="preserve">Practice Manager </w:t>
      </w:r>
      <w:r w:rsidR="00847731" w:rsidRPr="00327812">
        <w:rPr>
          <w:rFonts w:asciiTheme="minorHAnsi" w:hAnsiTheme="minorHAnsi" w:cstheme="minorHAnsi"/>
          <w:sz w:val="22"/>
          <w:szCs w:val="22"/>
        </w:rPr>
        <w:t xml:space="preserve">(Dispensary Management Meeting last Thursday </w:t>
      </w:r>
      <w:r w:rsidR="004E096F" w:rsidRPr="00327812">
        <w:rPr>
          <w:rFonts w:asciiTheme="minorHAnsi" w:hAnsiTheme="minorHAnsi" w:cstheme="minorHAnsi"/>
          <w:sz w:val="22"/>
          <w:szCs w:val="22"/>
        </w:rPr>
        <w:t xml:space="preserve">morning </w:t>
      </w:r>
      <w:r w:rsidR="00847731" w:rsidRPr="00327812">
        <w:rPr>
          <w:rFonts w:asciiTheme="minorHAnsi" w:hAnsiTheme="minorHAnsi" w:cstheme="minorHAnsi"/>
          <w:sz w:val="22"/>
          <w:szCs w:val="22"/>
        </w:rPr>
        <w:t>of the month)</w:t>
      </w:r>
      <w:r w:rsidRPr="00327812">
        <w:rPr>
          <w:rFonts w:asciiTheme="minorHAnsi" w:hAnsiTheme="minorHAnsi" w:cstheme="minorHAnsi"/>
          <w:sz w:val="22"/>
          <w:szCs w:val="22"/>
        </w:rPr>
        <w:t>.</w:t>
      </w:r>
    </w:p>
    <w:p w14:paraId="5675ACAC" w14:textId="77777777"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manage the </w:t>
      </w:r>
      <w:r w:rsidR="00FF3DCE" w:rsidRPr="00327812">
        <w:rPr>
          <w:rFonts w:asciiTheme="minorHAnsi" w:hAnsiTheme="minorHAnsi" w:cstheme="minorHAnsi"/>
          <w:sz w:val="22"/>
          <w:szCs w:val="22"/>
        </w:rPr>
        <w:t>NHS Prescription Service</w:t>
      </w:r>
      <w:r w:rsidR="004E096F" w:rsidRPr="00327812">
        <w:rPr>
          <w:rFonts w:asciiTheme="minorHAnsi" w:hAnsiTheme="minorHAnsi" w:cstheme="minorHAnsi"/>
          <w:sz w:val="22"/>
          <w:szCs w:val="22"/>
        </w:rPr>
        <w:t xml:space="preserve"> submissions</w:t>
      </w:r>
      <w:r w:rsidR="00FF3DCE" w:rsidRPr="00327812">
        <w:rPr>
          <w:rFonts w:asciiTheme="minorHAnsi" w:hAnsiTheme="minorHAnsi" w:cstheme="minorHAnsi"/>
          <w:sz w:val="22"/>
          <w:szCs w:val="22"/>
        </w:rPr>
        <w:t xml:space="preserve"> (previously known as the Prescription Pricing Division (PPD)) </w:t>
      </w:r>
      <w:r w:rsidR="004E096F" w:rsidRPr="00327812">
        <w:rPr>
          <w:rFonts w:asciiTheme="minorHAnsi" w:hAnsiTheme="minorHAnsi" w:cstheme="minorHAnsi"/>
          <w:sz w:val="22"/>
          <w:szCs w:val="22"/>
        </w:rPr>
        <w:t xml:space="preserve">- </w:t>
      </w:r>
      <w:r w:rsidR="00FF3DCE" w:rsidRPr="00327812">
        <w:rPr>
          <w:rFonts w:asciiTheme="minorHAnsi" w:hAnsiTheme="minorHAnsi" w:cstheme="minorHAnsi"/>
          <w:sz w:val="22"/>
          <w:szCs w:val="22"/>
        </w:rPr>
        <w:t>the main source of information and support for prescriptions and prescribing services.</w:t>
      </w:r>
    </w:p>
    <w:p w14:paraId="5675ACAD" w14:textId="524CFD0E"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develop predictions and </w:t>
      </w:r>
      <w:r w:rsidR="00130561" w:rsidRPr="00327812">
        <w:rPr>
          <w:rFonts w:asciiTheme="minorHAnsi" w:hAnsiTheme="minorHAnsi" w:cstheme="minorHAnsi"/>
          <w:sz w:val="22"/>
          <w:szCs w:val="22"/>
        </w:rPr>
        <w:t>check</w:t>
      </w:r>
      <w:r w:rsidRPr="00327812">
        <w:rPr>
          <w:rFonts w:asciiTheme="minorHAnsi" w:hAnsiTheme="minorHAnsi" w:cstheme="minorHAnsi"/>
          <w:sz w:val="22"/>
          <w:szCs w:val="22"/>
        </w:rPr>
        <w:t xml:space="preserve"> variances in spend and income for </w:t>
      </w:r>
      <w:r w:rsidR="005C2E0A" w:rsidRPr="00327812">
        <w:rPr>
          <w:rFonts w:asciiTheme="minorHAnsi" w:hAnsiTheme="minorHAnsi" w:cstheme="minorHAnsi"/>
          <w:sz w:val="22"/>
          <w:szCs w:val="22"/>
        </w:rPr>
        <w:t>dispensary.</w:t>
      </w:r>
    </w:p>
    <w:p w14:paraId="5675ACAE" w14:textId="288592C3" w:rsidR="0023715A" w:rsidRPr="00327812" w:rsidRDefault="0023715A"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To </w:t>
      </w:r>
      <w:r w:rsidR="00847731" w:rsidRPr="00327812">
        <w:rPr>
          <w:rFonts w:asciiTheme="minorHAnsi" w:hAnsiTheme="minorHAnsi" w:cstheme="minorHAnsi"/>
          <w:sz w:val="22"/>
          <w:szCs w:val="22"/>
        </w:rPr>
        <w:t>scrutinise</w:t>
      </w:r>
      <w:r w:rsidRPr="00327812">
        <w:rPr>
          <w:rFonts w:asciiTheme="minorHAnsi" w:hAnsiTheme="minorHAnsi" w:cstheme="minorHAnsi"/>
          <w:sz w:val="22"/>
          <w:szCs w:val="22"/>
        </w:rPr>
        <w:t xml:space="preserve"> drug freight costs and the effect on small scale ordering. To </w:t>
      </w:r>
      <w:r w:rsidR="00130561" w:rsidRPr="00327812">
        <w:rPr>
          <w:rFonts w:asciiTheme="minorHAnsi" w:hAnsiTheme="minorHAnsi" w:cstheme="minorHAnsi"/>
          <w:sz w:val="22"/>
          <w:szCs w:val="22"/>
        </w:rPr>
        <w:t>tell</w:t>
      </w:r>
      <w:r w:rsidRPr="00327812">
        <w:rPr>
          <w:rFonts w:asciiTheme="minorHAnsi" w:hAnsiTheme="minorHAnsi" w:cstheme="minorHAnsi"/>
          <w:sz w:val="22"/>
          <w:szCs w:val="22"/>
        </w:rPr>
        <w:t xml:space="preserve"> the dispensary staff who order these items</w:t>
      </w:r>
      <w:r w:rsidR="003A6D9D">
        <w:rPr>
          <w:rFonts w:asciiTheme="minorHAnsi" w:hAnsiTheme="minorHAnsi" w:cstheme="minorHAnsi"/>
          <w:sz w:val="22"/>
          <w:szCs w:val="22"/>
        </w:rPr>
        <w:t xml:space="preserve"> by </w:t>
      </w:r>
      <w:r w:rsidR="00130561">
        <w:rPr>
          <w:rFonts w:asciiTheme="minorHAnsi" w:hAnsiTheme="minorHAnsi" w:cstheme="minorHAnsi"/>
          <w:sz w:val="22"/>
          <w:szCs w:val="22"/>
        </w:rPr>
        <w:t>consulting</w:t>
      </w:r>
      <w:r w:rsidR="003A6D9D">
        <w:rPr>
          <w:rFonts w:asciiTheme="minorHAnsi" w:hAnsiTheme="minorHAnsi" w:cstheme="minorHAnsi"/>
          <w:sz w:val="22"/>
          <w:szCs w:val="22"/>
        </w:rPr>
        <w:t xml:space="preserve"> with the dispensary lead.</w:t>
      </w:r>
    </w:p>
    <w:p w14:paraId="5675ACAF" w14:textId="791A734E" w:rsidR="0023715A" w:rsidRDefault="002621E7" w:rsidP="00BA62D4">
      <w:pPr>
        <w:pStyle w:val="ListParagraph"/>
        <w:numPr>
          <w:ilvl w:val="1"/>
          <w:numId w:val="3"/>
        </w:numPr>
        <w:spacing w:line="276" w:lineRule="auto"/>
        <w:ind w:left="1276" w:hanging="567"/>
        <w:rPr>
          <w:rFonts w:asciiTheme="minorHAnsi" w:hAnsiTheme="minorHAnsi" w:cstheme="minorHAnsi"/>
          <w:sz w:val="22"/>
          <w:szCs w:val="22"/>
        </w:rPr>
      </w:pPr>
      <w:r w:rsidRPr="00327812">
        <w:rPr>
          <w:rFonts w:asciiTheme="minorHAnsi" w:hAnsiTheme="minorHAnsi" w:cstheme="minorHAnsi"/>
          <w:sz w:val="22"/>
          <w:szCs w:val="22"/>
        </w:rPr>
        <w:t xml:space="preserve">Ensure </w:t>
      </w:r>
      <w:r w:rsidR="00130561" w:rsidRPr="00327812">
        <w:rPr>
          <w:rFonts w:asciiTheme="minorHAnsi" w:hAnsiTheme="minorHAnsi" w:cstheme="minorHAnsi"/>
          <w:sz w:val="22"/>
          <w:szCs w:val="22"/>
        </w:rPr>
        <w:t>correct</w:t>
      </w:r>
      <w:r w:rsidRPr="00327812">
        <w:rPr>
          <w:rFonts w:asciiTheme="minorHAnsi" w:hAnsiTheme="minorHAnsi" w:cstheme="minorHAnsi"/>
          <w:sz w:val="22"/>
          <w:szCs w:val="22"/>
        </w:rPr>
        <w:t xml:space="preserve"> recording of Personally Administered items for VAT purposes</w:t>
      </w:r>
      <w:r w:rsidR="00130561" w:rsidRPr="00327812">
        <w:rPr>
          <w:rFonts w:asciiTheme="minorHAnsi" w:hAnsiTheme="minorHAnsi" w:cstheme="minorHAnsi"/>
          <w:sz w:val="22"/>
          <w:szCs w:val="22"/>
        </w:rPr>
        <w:t xml:space="preserve">. </w:t>
      </w:r>
    </w:p>
    <w:p w14:paraId="57639599" w14:textId="34F5F0B0" w:rsidR="00E75002" w:rsidRDefault="00E75002" w:rsidP="00BA62D4">
      <w:pPr>
        <w:pStyle w:val="ListParagraph"/>
        <w:numPr>
          <w:ilvl w:val="1"/>
          <w:numId w:val="3"/>
        </w:numPr>
        <w:spacing w:line="276" w:lineRule="auto"/>
        <w:ind w:left="1276" w:hanging="567"/>
        <w:rPr>
          <w:rFonts w:asciiTheme="minorHAnsi" w:hAnsiTheme="minorHAnsi" w:cstheme="minorHAnsi"/>
          <w:sz w:val="22"/>
          <w:szCs w:val="22"/>
        </w:rPr>
      </w:pPr>
      <w:r>
        <w:rPr>
          <w:rFonts w:asciiTheme="minorHAnsi" w:hAnsiTheme="minorHAnsi" w:cstheme="minorHAnsi"/>
          <w:sz w:val="22"/>
          <w:szCs w:val="22"/>
        </w:rPr>
        <w:t>Agree to meet with and arrange meetings with wholesaler representatives.</w:t>
      </w:r>
    </w:p>
    <w:p w14:paraId="6AB5868F" w14:textId="1E0181F2" w:rsidR="00630EAE" w:rsidRDefault="00630EAE" w:rsidP="00630EAE">
      <w:pPr>
        <w:pStyle w:val="ListParagraph"/>
        <w:ind w:left="1260"/>
        <w:rPr>
          <w:rFonts w:asciiTheme="minorHAnsi" w:hAnsiTheme="minorHAnsi" w:cstheme="minorHAnsi"/>
          <w:sz w:val="22"/>
          <w:szCs w:val="22"/>
        </w:rPr>
      </w:pPr>
      <w:r>
        <w:rPr>
          <w:rFonts w:asciiTheme="minorHAnsi" w:hAnsiTheme="minorHAnsi" w:cstheme="minorHAnsi"/>
          <w:sz w:val="22"/>
          <w:szCs w:val="22"/>
        </w:rPr>
        <w:t xml:space="preserve">Coordinate the monthly clinical prescribing meetings, setting agendas and circulating          minutes. Working with the prescribing and dispensing lead </w:t>
      </w:r>
      <w:r w:rsidRPr="00630EAE">
        <w:rPr>
          <w:rFonts w:asciiTheme="minorHAnsi" w:hAnsiTheme="minorHAnsi" w:cstheme="minorHAnsi"/>
          <w:sz w:val="22"/>
          <w:szCs w:val="22"/>
        </w:rPr>
        <w:t xml:space="preserve">on the agendas </w:t>
      </w:r>
      <w:r w:rsidR="00130561" w:rsidRPr="00630EAE">
        <w:rPr>
          <w:rFonts w:asciiTheme="minorHAnsi" w:hAnsiTheme="minorHAnsi" w:cstheme="minorHAnsi"/>
          <w:sz w:val="22"/>
          <w:szCs w:val="22"/>
        </w:rPr>
        <w:t>and the</w:t>
      </w:r>
      <w:r w:rsidRPr="00630EAE">
        <w:rPr>
          <w:rFonts w:asciiTheme="minorHAnsi" w:hAnsiTheme="minorHAnsi" w:cstheme="minorHAnsi"/>
          <w:sz w:val="22"/>
          <w:szCs w:val="22"/>
        </w:rPr>
        <w:t xml:space="preserve"> pharmacy tech.</w:t>
      </w:r>
    </w:p>
    <w:p w14:paraId="3B3D9560" w14:textId="112D0EC3" w:rsidR="00630EAE" w:rsidRPr="00630EAE" w:rsidRDefault="00D86F0F" w:rsidP="00D86F0F">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w:t>
      </w:r>
      <w:r w:rsidR="00130561">
        <w:rPr>
          <w:rFonts w:asciiTheme="minorHAnsi" w:hAnsiTheme="minorHAnsi" w:cstheme="minorHAnsi"/>
          <w:sz w:val="22"/>
          <w:szCs w:val="22"/>
        </w:rPr>
        <w:t>manage</w:t>
      </w:r>
      <w:r>
        <w:rPr>
          <w:rFonts w:asciiTheme="minorHAnsi" w:hAnsiTheme="minorHAnsi" w:cstheme="minorHAnsi"/>
          <w:sz w:val="22"/>
          <w:szCs w:val="22"/>
        </w:rPr>
        <w:t xml:space="preserve"> setting the monthly dispensary management meetings including agenda </w:t>
      </w:r>
      <w:r w:rsidR="00130561">
        <w:rPr>
          <w:rFonts w:asciiTheme="minorHAnsi" w:hAnsiTheme="minorHAnsi" w:cstheme="minorHAnsi"/>
          <w:sz w:val="22"/>
          <w:szCs w:val="22"/>
        </w:rPr>
        <w:t>setting,</w:t>
      </w:r>
      <w:r>
        <w:rPr>
          <w:rFonts w:asciiTheme="minorHAnsi" w:hAnsiTheme="minorHAnsi" w:cstheme="minorHAnsi"/>
          <w:sz w:val="22"/>
          <w:szCs w:val="22"/>
        </w:rPr>
        <w:t xml:space="preserve"> minutes and actions.</w:t>
      </w:r>
    </w:p>
    <w:p w14:paraId="6DEEC672" w14:textId="4FB67B4C" w:rsidR="00630EAE" w:rsidRDefault="00630EAE"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Manage DSQS in the practice working with the dispensary lead to ensure that requirements are operationalised and reviewed.</w:t>
      </w:r>
    </w:p>
    <w:p w14:paraId="1E6C1C55" w14:textId="49AB9E5D" w:rsidR="00630EAE" w:rsidRDefault="00630EAE"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attend clinical prescribing and dispensary management meetings and </w:t>
      </w:r>
      <w:r w:rsidR="00130561">
        <w:rPr>
          <w:rFonts w:asciiTheme="minorHAnsi" w:hAnsiTheme="minorHAnsi" w:cstheme="minorHAnsi"/>
          <w:sz w:val="22"/>
          <w:szCs w:val="22"/>
        </w:rPr>
        <w:t>give</w:t>
      </w:r>
      <w:r>
        <w:rPr>
          <w:rFonts w:asciiTheme="minorHAnsi" w:hAnsiTheme="minorHAnsi" w:cstheme="minorHAnsi"/>
          <w:sz w:val="22"/>
          <w:szCs w:val="22"/>
        </w:rPr>
        <w:t xml:space="preserve"> to the dispensary lead to ensure all information is communicated.</w:t>
      </w:r>
    </w:p>
    <w:p w14:paraId="3CCD7FC1" w14:textId="3AA5E9CE" w:rsidR="00D86F0F" w:rsidRDefault="00D86F0F"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work with the dispensary and prescribing lead to ensure that MHRA alerts are dealt with and acknowledged on Teamnet.</w:t>
      </w:r>
      <w:r w:rsidR="00130561">
        <w:rPr>
          <w:rFonts w:asciiTheme="minorHAnsi" w:hAnsiTheme="minorHAnsi" w:cstheme="minorHAnsi"/>
          <w:sz w:val="22"/>
          <w:szCs w:val="22"/>
        </w:rPr>
        <w:t xml:space="preserve"> </w:t>
      </w:r>
      <w:r>
        <w:rPr>
          <w:rFonts w:asciiTheme="minorHAnsi" w:hAnsiTheme="minorHAnsi" w:cstheme="minorHAnsi"/>
          <w:sz w:val="22"/>
          <w:szCs w:val="22"/>
        </w:rPr>
        <w:t>This includes logging of activity and response on teamnet.</w:t>
      </w:r>
    </w:p>
    <w:p w14:paraId="577FCC57" w14:textId="5DC14046" w:rsidR="00630EAE" w:rsidRDefault="00630EAE"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work </w:t>
      </w:r>
      <w:r w:rsidR="00130561">
        <w:rPr>
          <w:rFonts w:asciiTheme="minorHAnsi" w:hAnsiTheme="minorHAnsi" w:cstheme="minorHAnsi"/>
          <w:sz w:val="22"/>
          <w:szCs w:val="22"/>
        </w:rPr>
        <w:t>handle</w:t>
      </w:r>
      <w:r>
        <w:rPr>
          <w:rFonts w:asciiTheme="minorHAnsi" w:hAnsiTheme="minorHAnsi" w:cstheme="minorHAnsi"/>
          <w:sz w:val="22"/>
          <w:szCs w:val="22"/>
        </w:rPr>
        <w:t xml:space="preserve"> script equalisation to ensure income is maximised.</w:t>
      </w:r>
    </w:p>
    <w:p w14:paraId="140EDF49" w14:textId="6CD4FFD4" w:rsidR="00D86F0F" w:rsidRDefault="00D86F0F"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lastRenderedPageBreak/>
        <w:t>Working with the compliance manager ensure that all SOPs and policies affecting the area are complete, up to date and that all the dispensary team have read and acknowledged the SOPs on teamnet.</w:t>
      </w:r>
    </w:p>
    <w:p w14:paraId="3B8049AD" w14:textId="76201993"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w:t>
      </w:r>
      <w:r w:rsidR="00130561">
        <w:rPr>
          <w:rFonts w:asciiTheme="minorHAnsi" w:hAnsiTheme="minorHAnsi" w:cstheme="minorHAnsi"/>
          <w:sz w:val="22"/>
          <w:szCs w:val="22"/>
        </w:rPr>
        <w:t>find</w:t>
      </w:r>
      <w:r>
        <w:rPr>
          <w:rFonts w:asciiTheme="minorHAnsi" w:hAnsiTheme="minorHAnsi" w:cstheme="minorHAnsi"/>
          <w:sz w:val="22"/>
          <w:szCs w:val="22"/>
        </w:rPr>
        <w:t xml:space="preserve"> and communicate prescription price changes to the dispensary team and to the public.</w:t>
      </w:r>
    </w:p>
    <w:p w14:paraId="2507A309" w14:textId="42623A20"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ensure that gaps in cashing up is </w:t>
      </w:r>
      <w:r w:rsidR="00130561">
        <w:rPr>
          <w:rFonts w:asciiTheme="minorHAnsi" w:hAnsiTheme="minorHAnsi" w:cstheme="minorHAnsi"/>
          <w:sz w:val="22"/>
          <w:szCs w:val="22"/>
        </w:rPr>
        <w:t>found</w:t>
      </w:r>
      <w:r>
        <w:rPr>
          <w:rFonts w:asciiTheme="minorHAnsi" w:hAnsiTheme="minorHAnsi" w:cstheme="minorHAnsi"/>
          <w:sz w:val="22"/>
          <w:szCs w:val="22"/>
        </w:rPr>
        <w:t xml:space="preserve"> and explored.</w:t>
      </w:r>
    </w:p>
    <w:p w14:paraId="71C1DC5A" w14:textId="1AB6397B"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work with the dispensary lead on efficiencies including uniform and efficient task flows from dispensary. Raise issues at the dispensary management meeting.</w:t>
      </w:r>
    </w:p>
    <w:p w14:paraId="1C961192" w14:textId="7C6F4ABE"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check invoices against statements.</w:t>
      </w:r>
    </w:p>
    <w:p w14:paraId="353C2517" w14:textId="78534945"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ensure PA items claims are undertaken as </w:t>
      </w:r>
      <w:r w:rsidR="00130561">
        <w:rPr>
          <w:rFonts w:asciiTheme="minorHAnsi" w:hAnsiTheme="minorHAnsi" w:cstheme="minorHAnsi"/>
          <w:sz w:val="22"/>
          <w:szCs w:val="22"/>
        </w:rPr>
        <w:t>needed</w:t>
      </w:r>
      <w:r>
        <w:rPr>
          <w:rFonts w:asciiTheme="minorHAnsi" w:hAnsiTheme="minorHAnsi" w:cstheme="minorHAnsi"/>
          <w:sz w:val="22"/>
          <w:szCs w:val="22"/>
        </w:rPr>
        <w:t>.</w:t>
      </w:r>
    </w:p>
    <w:p w14:paraId="69ED67E9" w14:textId="1E99971A" w:rsidR="00A0465D" w:rsidRDefault="00A0465D"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Work with the dispensary lead to aim for a </w:t>
      </w:r>
      <w:r w:rsidR="00130561">
        <w:rPr>
          <w:rFonts w:asciiTheme="minorHAnsi" w:hAnsiTheme="minorHAnsi" w:cstheme="minorHAnsi"/>
          <w:sz w:val="22"/>
          <w:szCs w:val="22"/>
        </w:rPr>
        <w:t>zero-stock</w:t>
      </w:r>
      <w:r>
        <w:rPr>
          <w:rFonts w:asciiTheme="minorHAnsi" w:hAnsiTheme="minorHAnsi" w:cstheme="minorHAnsi"/>
          <w:sz w:val="22"/>
          <w:szCs w:val="22"/>
        </w:rPr>
        <w:t xml:space="preserve"> waste.</w:t>
      </w:r>
    </w:p>
    <w:p w14:paraId="1A8291D3" w14:textId="3E0D90C6" w:rsidR="00130561" w:rsidRDefault="00130561" w:rsidP="00630EAE">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Work with the public to educate in only ordering what drugs are needed and to avoid over ordering.</w:t>
      </w:r>
    </w:p>
    <w:p w14:paraId="56FE24D3" w14:textId="62EF5C28" w:rsidR="00130561" w:rsidRDefault="00130561" w:rsidP="00130561">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manage ensuring rebates from Tillotts and Oxypro are claimed.</w:t>
      </w:r>
    </w:p>
    <w:p w14:paraId="66CF54DC" w14:textId="5447D6F5" w:rsidR="00130561" w:rsidRPr="00130561" w:rsidRDefault="00130561" w:rsidP="00130561">
      <w:pPr>
        <w:pStyle w:val="ListParagraph"/>
        <w:numPr>
          <w:ilvl w:val="1"/>
          <w:numId w:val="3"/>
        </w:numPr>
        <w:rPr>
          <w:rFonts w:asciiTheme="minorHAnsi" w:hAnsiTheme="minorHAnsi" w:cstheme="minorHAnsi"/>
          <w:sz w:val="22"/>
          <w:szCs w:val="22"/>
        </w:rPr>
      </w:pPr>
      <w:r w:rsidRPr="00130561">
        <w:rPr>
          <w:rFonts w:asciiTheme="minorHAnsi" w:hAnsiTheme="minorHAnsi" w:cstheme="minorHAnsi"/>
          <w:sz w:val="22"/>
          <w:szCs w:val="22"/>
        </w:rPr>
        <w:t xml:space="preserve">Process </w:t>
      </w:r>
      <w:r w:rsidRPr="00130561">
        <w:rPr>
          <w:rFonts w:asciiTheme="minorHAnsi" w:hAnsiTheme="minorHAnsi" w:cstheme="minorHAnsi"/>
          <w:b/>
          <w:bCs/>
          <w:sz w:val="22"/>
          <w:szCs w:val="22"/>
        </w:rPr>
        <w:t>invoices for payment</w:t>
      </w:r>
      <w:r w:rsidRPr="00130561">
        <w:rPr>
          <w:rFonts w:asciiTheme="minorHAnsi" w:hAnsiTheme="minorHAnsi" w:cstheme="minorHAnsi"/>
          <w:sz w:val="22"/>
          <w:szCs w:val="22"/>
        </w:rPr>
        <w:t>, consulting with the operations manager or practice manager as needed.</w:t>
      </w:r>
    </w:p>
    <w:p w14:paraId="11EA4795" w14:textId="77777777" w:rsidR="00A0465D" w:rsidRDefault="00A0465D" w:rsidP="00A0465D">
      <w:pPr>
        <w:pStyle w:val="ListParagraph"/>
        <w:ind w:left="1080"/>
        <w:rPr>
          <w:rFonts w:asciiTheme="minorHAnsi" w:hAnsiTheme="minorHAnsi" w:cstheme="minorHAnsi"/>
          <w:sz w:val="22"/>
          <w:szCs w:val="22"/>
        </w:rPr>
      </w:pPr>
    </w:p>
    <w:p w14:paraId="50AE888E" w14:textId="77777777" w:rsidR="00D86F0F" w:rsidRDefault="00D86F0F" w:rsidP="00D86F0F">
      <w:pPr>
        <w:pStyle w:val="ListParagraph"/>
        <w:ind w:left="1080"/>
        <w:rPr>
          <w:rFonts w:asciiTheme="minorHAnsi" w:hAnsiTheme="minorHAnsi" w:cstheme="minorHAnsi"/>
          <w:sz w:val="22"/>
          <w:szCs w:val="22"/>
        </w:rPr>
      </w:pPr>
    </w:p>
    <w:p w14:paraId="39E630FB" w14:textId="1F90522C" w:rsidR="00D86F0F" w:rsidRPr="00130561" w:rsidRDefault="00D86F0F" w:rsidP="00D86F0F">
      <w:pPr>
        <w:pStyle w:val="ListParagraph"/>
        <w:numPr>
          <w:ilvl w:val="0"/>
          <w:numId w:val="3"/>
        </w:numPr>
        <w:rPr>
          <w:rFonts w:asciiTheme="minorHAnsi" w:hAnsiTheme="minorHAnsi" w:cstheme="minorHAnsi"/>
          <w:b/>
          <w:bCs/>
          <w:sz w:val="22"/>
          <w:szCs w:val="22"/>
        </w:rPr>
      </w:pPr>
      <w:r w:rsidRPr="00130561">
        <w:rPr>
          <w:rFonts w:asciiTheme="minorHAnsi" w:hAnsiTheme="minorHAnsi" w:cstheme="minorHAnsi"/>
          <w:b/>
          <w:bCs/>
          <w:sz w:val="22"/>
          <w:szCs w:val="22"/>
        </w:rPr>
        <w:t>Management and line management</w:t>
      </w:r>
    </w:p>
    <w:p w14:paraId="03F77768" w14:textId="77777777" w:rsidR="00A0465D" w:rsidRDefault="00A0465D" w:rsidP="00A0465D">
      <w:pPr>
        <w:pStyle w:val="ListParagraph"/>
        <w:ind w:left="360"/>
        <w:rPr>
          <w:rFonts w:asciiTheme="minorHAnsi" w:hAnsiTheme="minorHAnsi" w:cstheme="minorHAnsi"/>
          <w:sz w:val="22"/>
          <w:szCs w:val="22"/>
        </w:rPr>
      </w:pPr>
    </w:p>
    <w:p w14:paraId="538CE579" w14:textId="31AF75BF" w:rsidR="00D86F0F" w:rsidRDefault="00D86F0F"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To manage the dispensary lead and support the role with their team. This includes appraisals of the dispensary lead </w:t>
      </w:r>
      <w:r w:rsidR="00130561">
        <w:rPr>
          <w:rFonts w:asciiTheme="minorHAnsi" w:hAnsiTheme="minorHAnsi" w:cstheme="minorHAnsi"/>
          <w:sz w:val="22"/>
          <w:szCs w:val="22"/>
        </w:rPr>
        <w:t>and</w:t>
      </w:r>
      <w:r>
        <w:rPr>
          <w:rFonts w:asciiTheme="minorHAnsi" w:hAnsiTheme="minorHAnsi" w:cstheme="minorHAnsi"/>
          <w:sz w:val="22"/>
          <w:szCs w:val="22"/>
        </w:rPr>
        <w:t xml:space="preserve"> 3 monthly one to ones, including completion of all mandatory training.</w:t>
      </w:r>
      <w:r w:rsidR="00A0465D">
        <w:rPr>
          <w:rFonts w:asciiTheme="minorHAnsi" w:hAnsiTheme="minorHAnsi" w:cstheme="minorHAnsi"/>
          <w:sz w:val="22"/>
          <w:szCs w:val="22"/>
        </w:rPr>
        <w:t xml:space="preserve"> To </w:t>
      </w:r>
      <w:r w:rsidR="00130561">
        <w:rPr>
          <w:rFonts w:asciiTheme="minorHAnsi" w:hAnsiTheme="minorHAnsi" w:cstheme="minorHAnsi"/>
          <w:sz w:val="22"/>
          <w:szCs w:val="22"/>
        </w:rPr>
        <w:t>aid</w:t>
      </w:r>
      <w:r w:rsidR="00A0465D">
        <w:rPr>
          <w:rFonts w:asciiTheme="minorHAnsi" w:hAnsiTheme="minorHAnsi" w:cstheme="minorHAnsi"/>
          <w:sz w:val="22"/>
          <w:szCs w:val="22"/>
        </w:rPr>
        <w:t xml:space="preserve"> the dispensary lead in ensuring that the dispensary team </w:t>
      </w:r>
      <w:r w:rsidR="00130561">
        <w:rPr>
          <w:rFonts w:asciiTheme="minorHAnsi" w:hAnsiTheme="minorHAnsi" w:cstheme="minorHAnsi"/>
          <w:sz w:val="22"/>
          <w:szCs w:val="22"/>
        </w:rPr>
        <w:t>follows</w:t>
      </w:r>
      <w:r w:rsidR="00A0465D">
        <w:rPr>
          <w:rFonts w:asciiTheme="minorHAnsi" w:hAnsiTheme="minorHAnsi" w:cstheme="minorHAnsi"/>
          <w:sz w:val="22"/>
          <w:szCs w:val="22"/>
        </w:rPr>
        <w:t xml:space="preserve"> practice instruction.</w:t>
      </w:r>
    </w:p>
    <w:p w14:paraId="5D4F2A31" w14:textId="77777777" w:rsidR="00A0465D" w:rsidRDefault="00A0465D" w:rsidP="00D86F0F">
      <w:pPr>
        <w:pStyle w:val="ListParagraph"/>
        <w:ind w:left="360"/>
        <w:rPr>
          <w:rFonts w:asciiTheme="minorHAnsi" w:hAnsiTheme="minorHAnsi" w:cstheme="minorHAnsi"/>
          <w:sz w:val="22"/>
          <w:szCs w:val="22"/>
        </w:rPr>
      </w:pPr>
    </w:p>
    <w:p w14:paraId="7C47281C" w14:textId="6B579FE9" w:rsidR="00A0465D" w:rsidRDefault="00A0465D"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To hold the dispensary team to account for management and partner directions.</w:t>
      </w:r>
    </w:p>
    <w:p w14:paraId="235A2ADD" w14:textId="77777777" w:rsidR="00D86F0F" w:rsidRDefault="00D86F0F" w:rsidP="00D86F0F">
      <w:pPr>
        <w:pStyle w:val="ListParagraph"/>
        <w:ind w:left="360"/>
        <w:rPr>
          <w:rFonts w:asciiTheme="minorHAnsi" w:hAnsiTheme="minorHAnsi" w:cstheme="minorHAnsi"/>
          <w:sz w:val="22"/>
          <w:szCs w:val="22"/>
        </w:rPr>
      </w:pPr>
    </w:p>
    <w:p w14:paraId="708AF28B" w14:textId="67EBC3D6" w:rsidR="00D86F0F" w:rsidRPr="00130561" w:rsidRDefault="00D86F0F" w:rsidP="00D86F0F">
      <w:pPr>
        <w:pStyle w:val="ListParagraph"/>
        <w:ind w:left="360"/>
        <w:rPr>
          <w:rFonts w:asciiTheme="minorHAnsi" w:hAnsiTheme="minorHAnsi" w:cstheme="minorHAnsi"/>
          <w:b/>
          <w:bCs/>
          <w:sz w:val="22"/>
          <w:szCs w:val="22"/>
        </w:rPr>
      </w:pPr>
      <w:r w:rsidRPr="00130561">
        <w:rPr>
          <w:rFonts w:asciiTheme="minorHAnsi" w:hAnsiTheme="minorHAnsi" w:cstheme="minorHAnsi"/>
          <w:b/>
          <w:bCs/>
          <w:sz w:val="22"/>
          <w:szCs w:val="22"/>
        </w:rPr>
        <w:t>Expansion</w:t>
      </w:r>
    </w:p>
    <w:p w14:paraId="4C383F78" w14:textId="77777777" w:rsidR="00D86F0F" w:rsidRDefault="00D86F0F" w:rsidP="00D86F0F">
      <w:pPr>
        <w:pStyle w:val="ListParagraph"/>
        <w:ind w:left="360"/>
        <w:rPr>
          <w:rFonts w:asciiTheme="minorHAnsi" w:hAnsiTheme="minorHAnsi" w:cstheme="minorHAnsi"/>
          <w:sz w:val="22"/>
          <w:szCs w:val="22"/>
        </w:rPr>
      </w:pPr>
    </w:p>
    <w:p w14:paraId="695EC333" w14:textId="61F770A0" w:rsidR="00D86F0F" w:rsidRDefault="00D86F0F"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Working with the practice team and dispensary lead put in place processes to manage the optimisation of dispensing as the practice starts clinical provision at Magna medical practice.</w:t>
      </w:r>
    </w:p>
    <w:p w14:paraId="61977469" w14:textId="77777777" w:rsidR="003A6D9D" w:rsidRDefault="003A6D9D" w:rsidP="00D86F0F">
      <w:pPr>
        <w:pStyle w:val="ListParagraph"/>
        <w:ind w:left="360"/>
        <w:rPr>
          <w:rFonts w:asciiTheme="minorHAnsi" w:hAnsiTheme="minorHAnsi" w:cstheme="minorHAnsi"/>
          <w:sz w:val="22"/>
          <w:szCs w:val="22"/>
        </w:rPr>
      </w:pPr>
    </w:p>
    <w:p w14:paraId="3126945D" w14:textId="03D4B977" w:rsidR="003A6D9D" w:rsidRPr="00130561" w:rsidRDefault="003A6D9D" w:rsidP="00D86F0F">
      <w:pPr>
        <w:pStyle w:val="ListParagraph"/>
        <w:ind w:left="360"/>
        <w:rPr>
          <w:rFonts w:asciiTheme="minorHAnsi" w:hAnsiTheme="minorHAnsi" w:cstheme="minorHAnsi"/>
          <w:b/>
          <w:bCs/>
          <w:sz w:val="22"/>
          <w:szCs w:val="22"/>
        </w:rPr>
      </w:pPr>
      <w:r w:rsidRPr="00130561">
        <w:rPr>
          <w:rFonts w:asciiTheme="minorHAnsi" w:hAnsiTheme="minorHAnsi" w:cstheme="minorHAnsi"/>
          <w:b/>
          <w:bCs/>
          <w:sz w:val="22"/>
          <w:szCs w:val="22"/>
        </w:rPr>
        <w:t>Partner working</w:t>
      </w:r>
    </w:p>
    <w:p w14:paraId="14FAE40E" w14:textId="77777777" w:rsidR="003A6D9D" w:rsidRDefault="003A6D9D" w:rsidP="00D86F0F">
      <w:pPr>
        <w:pStyle w:val="ListParagraph"/>
        <w:ind w:left="360"/>
        <w:rPr>
          <w:rFonts w:asciiTheme="minorHAnsi" w:hAnsiTheme="minorHAnsi" w:cstheme="minorHAnsi"/>
          <w:sz w:val="22"/>
          <w:szCs w:val="22"/>
        </w:rPr>
      </w:pPr>
    </w:p>
    <w:p w14:paraId="736E8B36" w14:textId="37F63A81" w:rsidR="003A6D9D" w:rsidRDefault="003A6D9D"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The dispensary business manager </w:t>
      </w:r>
      <w:r w:rsidR="00130561">
        <w:rPr>
          <w:rFonts w:asciiTheme="minorHAnsi" w:hAnsiTheme="minorHAnsi" w:cstheme="minorHAnsi"/>
          <w:sz w:val="22"/>
          <w:szCs w:val="22"/>
        </w:rPr>
        <w:t>manages</w:t>
      </w:r>
      <w:r>
        <w:rPr>
          <w:rFonts w:asciiTheme="minorHAnsi" w:hAnsiTheme="minorHAnsi" w:cstheme="minorHAnsi"/>
          <w:sz w:val="22"/>
          <w:szCs w:val="22"/>
        </w:rPr>
        <w:t xml:space="preserve"> the communication interface between the practice, the PCN pharmacy technicians </w:t>
      </w:r>
      <w:r w:rsidR="00130561">
        <w:rPr>
          <w:rFonts w:asciiTheme="minorHAnsi" w:hAnsiTheme="minorHAnsi" w:cstheme="minorHAnsi"/>
          <w:sz w:val="22"/>
          <w:szCs w:val="22"/>
        </w:rPr>
        <w:t>and</w:t>
      </w:r>
      <w:r>
        <w:rPr>
          <w:rFonts w:asciiTheme="minorHAnsi" w:hAnsiTheme="minorHAnsi" w:cstheme="minorHAnsi"/>
          <w:sz w:val="22"/>
          <w:szCs w:val="22"/>
        </w:rPr>
        <w:t xml:space="preserve"> the remote pharmacy service (Vallour)</w:t>
      </w:r>
    </w:p>
    <w:p w14:paraId="7633C71E" w14:textId="77777777" w:rsidR="00A0465D" w:rsidRDefault="00A0465D" w:rsidP="00D86F0F">
      <w:pPr>
        <w:pStyle w:val="ListParagraph"/>
        <w:ind w:left="360"/>
        <w:rPr>
          <w:rFonts w:asciiTheme="minorHAnsi" w:hAnsiTheme="minorHAnsi" w:cstheme="minorHAnsi"/>
          <w:sz w:val="22"/>
          <w:szCs w:val="22"/>
        </w:rPr>
      </w:pPr>
    </w:p>
    <w:p w14:paraId="0A0362C4" w14:textId="314876EE" w:rsidR="00A0465D" w:rsidRDefault="00A0465D"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To work with the prescribing and dispensing lead to ensure CQC requirements are being completed by the pharmacy tech. The manager has oversight of the searches and the monitoring of </w:t>
      </w:r>
      <w:r w:rsidR="00130561">
        <w:rPr>
          <w:rFonts w:asciiTheme="minorHAnsi" w:hAnsiTheme="minorHAnsi" w:cstheme="minorHAnsi"/>
          <w:sz w:val="22"/>
          <w:szCs w:val="22"/>
        </w:rPr>
        <w:t>high-risk</w:t>
      </w:r>
      <w:r>
        <w:rPr>
          <w:rFonts w:asciiTheme="minorHAnsi" w:hAnsiTheme="minorHAnsi" w:cstheme="minorHAnsi"/>
          <w:sz w:val="22"/>
          <w:szCs w:val="22"/>
        </w:rPr>
        <w:t xml:space="preserve"> </w:t>
      </w:r>
      <w:r w:rsidR="00130561">
        <w:rPr>
          <w:rFonts w:asciiTheme="minorHAnsi" w:hAnsiTheme="minorHAnsi" w:cstheme="minorHAnsi"/>
          <w:sz w:val="22"/>
          <w:szCs w:val="22"/>
        </w:rPr>
        <w:t>drugs.</w:t>
      </w:r>
    </w:p>
    <w:p w14:paraId="2D1E8380" w14:textId="77777777" w:rsidR="00A0465D" w:rsidRDefault="00A0465D" w:rsidP="00D86F0F">
      <w:pPr>
        <w:pStyle w:val="ListParagraph"/>
        <w:ind w:left="360"/>
        <w:rPr>
          <w:rFonts w:asciiTheme="minorHAnsi" w:hAnsiTheme="minorHAnsi" w:cstheme="minorHAnsi"/>
          <w:sz w:val="22"/>
          <w:szCs w:val="22"/>
        </w:rPr>
      </w:pPr>
    </w:p>
    <w:p w14:paraId="66598CA1" w14:textId="439AE7EF" w:rsidR="00A0465D" w:rsidRDefault="00A0465D"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To check the pharmacy tasks weekly to ensure all activity is being actioned, </w:t>
      </w:r>
      <w:r w:rsidR="00130561">
        <w:rPr>
          <w:rFonts w:asciiTheme="minorHAnsi" w:hAnsiTheme="minorHAnsi" w:cstheme="minorHAnsi"/>
          <w:sz w:val="22"/>
          <w:szCs w:val="22"/>
        </w:rPr>
        <w:t>raise</w:t>
      </w:r>
      <w:r>
        <w:rPr>
          <w:rFonts w:asciiTheme="minorHAnsi" w:hAnsiTheme="minorHAnsi" w:cstheme="minorHAnsi"/>
          <w:sz w:val="22"/>
          <w:szCs w:val="22"/>
        </w:rPr>
        <w:t xml:space="preserve"> any concerns about this the clinical prescribing meeting.</w:t>
      </w:r>
    </w:p>
    <w:p w14:paraId="24BE873E" w14:textId="77777777" w:rsidR="00A0465D" w:rsidRDefault="00A0465D" w:rsidP="00D86F0F">
      <w:pPr>
        <w:pStyle w:val="ListParagraph"/>
        <w:ind w:left="360"/>
        <w:rPr>
          <w:rFonts w:asciiTheme="minorHAnsi" w:hAnsiTheme="minorHAnsi" w:cstheme="minorHAnsi"/>
          <w:sz w:val="22"/>
          <w:szCs w:val="22"/>
        </w:rPr>
      </w:pPr>
    </w:p>
    <w:p w14:paraId="76792332" w14:textId="65E94878" w:rsidR="00A0465D" w:rsidRDefault="00A0465D" w:rsidP="00D86F0F">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To have management oversight which includes </w:t>
      </w:r>
      <w:r w:rsidR="00130561">
        <w:rPr>
          <w:rFonts w:asciiTheme="minorHAnsi" w:hAnsiTheme="minorHAnsi" w:cstheme="minorHAnsi"/>
          <w:sz w:val="22"/>
          <w:szCs w:val="22"/>
        </w:rPr>
        <w:t>prompt</w:t>
      </w:r>
      <w:r>
        <w:rPr>
          <w:rFonts w:asciiTheme="minorHAnsi" w:hAnsiTheme="minorHAnsi" w:cstheme="minorHAnsi"/>
          <w:sz w:val="22"/>
          <w:szCs w:val="22"/>
        </w:rPr>
        <w:t xml:space="preserve"> completion and submission of DSQS </w:t>
      </w:r>
      <w:r w:rsidR="00130561">
        <w:rPr>
          <w:rFonts w:asciiTheme="minorHAnsi" w:hAnsiTheme="minorHAnsi" w:cstheme="minorHAnsi"/>
          <w:sz w:val="22"/>
          <w:szCs w:val="22"/>
        </w:rPr>
        <w:t>(starts</w:t>
      </w:r>
      <w:r>
        <w:rPr>
          <w:rFonts w:asciiTheme="minorHAnsi" w:hAnsiTheme="minorHAnsi" w:cstheme="minorHAnsi"/>
          <w:sz w:val="22"/>
          <w:szCs w:val="22"/>
        </w:rPr>
        <w:t xml:space="preserve"> August) and PQS oversight with pharmacy tech. To raise concerns at the dispensary management meetings.</w:t>
      </w:r>
    </w:p>
    <w:p w14:paraId="4D2872AC" w14:textId="77777777" w:rsidR="00130561" w:rsidRDefault="00130561" w:rsidP="00D86F0F">
      <w:pPr>
        <w:pStyle w:val="ListParagraph"/>
        <w:ind w:left="360"/>
        <w:rPr>
          <w:rFonts w:asciiTheme="minorHAnsi" w:hAnsiTheme="minorHAnsi" w:cstheme="minorHAnsi"/>
          <w:sz w:val="22"/>
          <w:szCs w:val="22"/>
        </w:rPr>
      </w:pPr>
    </w:p>
    <w:p w14:paraId="323A4A6C" w14:textId="40B03E0D" w:rsidR="00130561" w:rsidRPr="00130561" w:rsidRDefault="00130561" w:rsidP="00D86F0F">
      <w:pPr>
        <w:pStyle w:val="ListParagraph"/>
        <w:ind w:left="360"/>
        <w:rPr>
          <w:rFonts w:asciiTheme="minorHAnsi" w:hAnsiTheme="minorHAnsi" w:cstheme="minorHAnsi"/>
          <w:b/>
          <w:bCs/>
          <w:sz w:val="22"/>
          <w:szCs w:val="22"/>
        </w:rPr>
      </w:pPr>
      <w:r w:rsidRPr="00130561">
        <w:rPr>
          <w:rFonts w:asciiTheme="minorHAnsi" w:hAnsiTheme="minorHAnsi" w:cstheme="minorHAnsi"/>
          <w:b/>
          <w:bCs/>
          <w:sz w:val="22"/>
          <w:szCs w:val="22"/>
        </w:rPr>
        <w:t>Qualities</w:t>
      </w:r>
    </w:p>
    <w:p w14:paraId="4D2E8F80" w14:textId="77777777" w:rsidR="00130561" w:rsidRDefault="00130561" w:rsidP="00D86F0F">
      <w:pPr>
        <w:pStyle w:val="ListParagraph"/>
        <w:ind w:left="360"/>
        <w:rPr>
          <w:rFonts w:asciiTheme="minorHAnsi" w:hAnsiTheme="minorHAnsi" w:cstheme="minorHAnsi"/>
          <w:sz w:val="22"/>
          <w:szCs w:val="22"/>
        </w:rPr>
      </w:pPr>
    </w:p>
    <w:p w14:paraId="5BC00518" w14:textId="77777777" w:rsidR="00130561" w:rsidRDefault="00130561" w:rsidP="00130561">
      <w:pPr>
        <w:pStyle w:val="ListParagraph"/>
        <w:numPr>
          <w:ilvl w:val="1"/>
          <w:numId w:val="3"/>
        </w:numPr>
        <w:spacing w:line="276" w:lineRule="auto"/>
        <w:rPr>
          <w:rFonts w:asciiTheme="minorHAnsi" w:hAnsiTheme="minorHAnsi" w:cstheme="minorHAnsi"/>
          <w:sz w:val="22"/>
          <w:szCs w:val="22"/>
        </w:rPr>
      </w:pPr>
      <w:r>
        <w:rPr>
          <w:rFonts w:asciiTheme="minorHAnsi" w:hAnsiTheme="minorHAnsi" w:cstheme="minorHAnsi"/>
          <w:sz w:val="22"/>
          <w:szCs w:val="22"/>
        </w:rPr>
        <w:t>To be an excellent and kind and compassionate communicator in the day-to-day business of the practice.</w:t>
      </w:r>
    </w:p>
    <w:p w14:paraId="7090632D" w14:textId="77777777" w:rsidR="00130561" w:rsidRDefault="00130561" w:rsidP="00130561">
      <w:pPr>
        <w:pStyle w:val="ListParagraph"/>
        <w:numPr>
          <w:ilvl w:val="1"/>
          <w:numId w:val="3"/>
        </w:numPr>
        <w:spacing w:line="276" w:lineRule="auto"/>
        <w:ind w:left="1276" w:hanging="567"/>
        <w:rPr>
          <w:rFonts w:asciiTheme="minorHAnsi" w:hAnsiTheme="minorHAnsi" w:cstheme="minorHAnsi"/>
          <w:sz w:val="22"/>
          <w:szCs w:val="22"/>
        </w:rPr>
      </w:pPr>
      <w:r>
        <w:rPr>
          <w:rFonts w:asciiTheme="minorHAnsi" w:hAnsiTheme="minorHAnsi" w:cstheme="minorHAnsi"/>
          <w:sz w:val="22"/>
          <w:szCs w:val="22"/>
        </w:rPr>
        <w:t>To be an excellent ambassador for the practice.</w:t>
      </w:r>
    </w:p>
    <w:p w14:paraId="4908B17B" w14:textId="71D2D8EF" w:rsidR="00130561" w:rsidRDefault="00130561" w:rsidP="00130561">
      <w:pPr>
        <w:pStyle w:val="ListParagraph"/>
        <w:numPr>
          <w:ilvl w:val="1"/>
          <w:numId w:val="3"/>
        </w:numPr>
        <w:spacing w:line="276" w:lineRule="auto"/>
        <w:ind w:left="1276" w:hanging="567"/>
        <w:rPr>
          <w:rFonts w:asciiTheme="minorHAnsi" w:hAnsiTheme="minorHAnsi" w:cstheme="minorHAnsi"/>
          <w:sz w:val="22"/>
          <w:szCs w:val="22"/>
        </w:rPr>
      </w:pPr>
      <w:r>
        <w:rPr>
          <w:rFonts w:asciiTheme="minorHAnsi" w:hAnsiTheme="minorHAnsi" w:cstheme="minorHAnsi"/>
          <w:sz w:val="22"/>
          <w:szCs w:val="22"/>
        </w:rPr>
        <w:t>To be business minded</w:t>
      </w:r>
    </w:p>
    <w:p w14:paraId="391986A8" w14:textId="1524BCE9" w:rsidR="000777A6" w:rsidRPr="00130561" w:rsidRDefault="00130561" w:rsidP="00E75002">
      <w:pPr>
        <w:pStyle w:val="ListParagraph"/>
        <w:numPr>
          <w:ilvl w:val="1"/>
          <w:numId w:val="3"/>
        </w:numPr>
        <w:spacing w:line="276" w:lineRule="auto"/>
        <w:ind w:left="1276" w:hanging="567"/>
        <w:rPr>
          <w:rFonts w:asciiTheme="minorHAnsi" w:hAnsiTheme="minorHAnsi" w:cstheme="minorHAnsi"/>
          <w:sz w:val="22"/>
          <w:szCs w:val="22"/>
        </w:rPr>
      </w:pPr>
      <w:r>
        <w:rPr>
          <w:rFonts w:asciiTheme="minorHAnsi" w:hAnsiTheme="minorHAnsi" w:cstheme="minorHAnsi"/>
          <w:sz w:val="22"/>
          <w:szCs w:val="22"/>
        </w:rPr>
        <w:t xml:space="preserve">To be dependable and to </w:t>
      </w:r>
      <w:r w:rsidR="007A2739">
        <w:rPr>
          <w:rFonts w:asciiTheme="minorHAnsi" w:hAnsiTheme="minorHAnsi" w:cstheme="minorHAnsi"/>
          <w:sz w:val="22"/>
          <w:szCs w:val="22"/>
        </w:rPr>
        <w:t>function as</w:t>
      </w:r>
      <w:r>
        <w:rPr>
          <w:rFonts w:asciiTheme="minorHAnsi" w:hAnsiTheme="minorHAnsi" w:cstheme="minorHAnsi"/>
          <w:sz w:val="22"/>
          <w:szCs w:val="22"/>
        </w:rPr>
        <w:t xml:space="preserve"> a good role model for the dispensary.</w:t>
      </w:r>
    </w:p>
    <w:p w14:paraId="4367A5DB" w14:textId="77777777" w:rsidR="000777A6" w:rsidRDefault="000777A6" w:rsidP="00E75002">
      <w:pPr>
        <w:spacing w:line="276" w:lineRule="auto"/>
        <w:rPr>
          <w:rFonts w:asciiTheme="minorHAnsi" w:hAnsiTheme="minorHAnsi" w:cstheme="minorHAnsi"/>
          <w:b/>
          <w:bCs/>
          <w:sz w:val="22"/>
          <w:szCs w:val="22"/>
        </w:rPr>
      </w:pPr>
    </w:p>
    <w:p w14:paraId="2D5084AB" w14:textId="2BAC18FB" w:rsidR="00E75002" w:rsidRPr="005C35BB" w:rsidRDefault="00E75002" w:rsidP="00E75002">
      <w:pPr>
        <w:spacing w:line="276" w:lineRule="auto"/>
        <w:rPr>
          <w:rFonts w:asciiTheme="minorHAnsi" w:hAnsiTheme="minorHAnsi" w:cstheme="minorHAnsi"/>
          <w:b/>
          <w:bCs/>
          <w:sz w:val="22"/>
          <w:szCs w:val="22"/>
          <w:u w:val="single"/>
        </w:rPr>
      </w:pPr>
      <w:r w:rsidRPr="005C35BB">
        <w:rPr>
          <w:rFonts w:asciiTheme="minorHAnsi" w:hAnsiTheme="minorHAnsi" w:cstheme="minorHAnsi"/>
          <w:b/>
          <w:bCs/>
          <w:sz w:val="22"/>
          <w:szCs w:val="22"/>
          <w:u w:val="single"/>
        </w:rPr>
        <w:lastRenderedPageBreak/>
        <w:t>Research</w:t>
      </w:r>
    </w:p>
    <w:p w14:paraId="228B1794" w14:textId="77777777" w:rsidR="00E75002" w:rsidRPr="005C35BB" w:rsidRDefault="00E75002" w:rsidP="00E75002">
      <w:pPr>
        <w:spacing w:line="276" w:lineRule="auto"/>
        <w:rPr>
          <w:rFonts w:asciiTheme="minorHAnsi" w:hAnsiTheme="minorHAnsi" w:cstheme="minorHAnsi"/>
          <w:sz w:val="22"/>
          <w:szCs w:val="22"/>
        </w:rPr>
      </w:pPr>
    </w:p>
    <w:p w14:paraId="1F9C6290" w14:textId="5033C644" w:rsidR="00E75002" w:rsidRPr="005C35BB" w:rsidRDefault="00E75002" w:rsidP="00E75002">
      <w:pPr>
        <w:pStyle w:val="ListParagraph"/>
        <w:numPr>
          <w:ilvl w:val="0"/>
          <w:numId w:val="17"/>
        </w:numPr>
        <w:spacing w:line="276" w:lineRule="auto"/>
        <w:rPr>
          <w:rFonts w:asciiTheme="minorHAnsi" w:hAnsiTheme="minorHAnsi" w:cstheme="minorHAnsi"/>
          <w:sz w:val="22"/>
          <w:szCs w:val="22"/>
        </w:rPr>
      </w:pPr>
      <w:r w:rsidRPr="005C35BB">
        <w:rPr>
          <w:rFonts w:asciiTheme="minorHAnsi" w:hAnsiTheme="minorHAnsi" w:cstheme="minorHAnsi"/>
          <w:sz w:val="22"/>
          <w:szCs w:val="22"/>
        </w:rPr>
        <w:t>To undertake good clinical practice training</w:t>
      </w:r>
    </w:p>
    <w:p w14:paraId="4D2397E3" w14:textId="006E2F6C" w:rsidR="00E75002" w:rsidRPr="005C35BB" w:rsidRDefault="00E75002" w:rsidP="00E75002">
      <w:pPr>
        <w:pStyle w:val="ListParagraph"/>
        <w:numPr>
          <w:ilvl w:val="0"/>
          <w:numId w:val="17"/>
        </w:numPr>
        <w:spacing w:line="276" w:lineRule="auto"/>
        <w:rPr>
          <w:rFonts w:asciiTheme="minorHAnsi" w:hAnsiTheme="minorHAnsi" w:cstheme="minorHAnsi"/>
          <w:sz w:val="22"/>
          <w:szCs w:val="22"/>
        </w:rPr>
      </w:pPr>
      <w:r w:rsidRPr="005C35BB">
        <w:rPr>
          <w:rFonts w:asciiTheme="minorHAnsi" w:hAnsiTheme="minorHAnsi" w:cstheme="minorHAnsi"/>
          <w:sz w:val="22"/>
          <w:szCs w:val="22"/>
        </w:rPr>
        <w:t>To become an important part of the practice research team</w:t>
      </w:r>
      <w:r w:rsidR="005C35BB" w:rsidRPr="005C35BB">
        <w:rPr>
          <w:rFonts w:asciiTheme="minorHAnsi" w:hAnsiTheme="minorHAnsi" w:cstheme="minorHAnsi"/>
          <w:sz w:val="22"/>
          <w:szCs w:val="22"/>
        </w:rPr>
        <w:t xml:space="preserve"> and to undertake research protocol activities as trained such as IMP shipment acceptance, storage monitoring, completion of study training and IMP logs as </w:t>
      </w:r>
      <w:r w:rsidR="00130561" w:rsidRPr="005C35BB">
        <w:rPr>
          <w:rFonts w:asciiTheme="minorHAnsi" w:hAnsiTheme="minorHAnsi" w:cstheme="minorHAnsi"/>
          <w:sz w:val="22"/>
          <w:szCs w:val="22"/>
        </w:rPr>
        <w:t>needed</w:t>
      </w:r>
      <w:r w:rsidR="005C35BB" w:rsidRPr="005C35BB">
        <w:rPr>
          <w:rFonts w:asciiTheme="minorHAnsi" w:hAnsiTheme="minorHAnsi" w:cstheme="minorHAnsi"/>
          <w:sz w:val="22"/>
          <w:szCs w:val="22"/>
        </w:rPr>
        <w:t xml:space="preserve">. </w:t>
      </w:r>
    </w:p>
    <w:p w14:paraId="385F481C" w14:textId="4D8384BC" w:rsidR="005C35BB" w:rsidRPr="005C35BB" w:rsidRDefault="005C35BB" w:rsidP="00E75002">
      <w:pPr>
        <w:pStyle w:val="ListParagraph"/>
        <w:numPr>
          <w:ilvl w:val="0"/>
          <w:numId w:val="17"/>
        </w:numPr>
        <w:spacing w:line="276" w:lineRule="auto"/>
        <w:rPr>
          <w:rFonts w:asciiTheme="minorHAnsi" w:hAnsiTheme="minorHAnsi" w:cstheme="minorHAnsi"/>
          <w:sz w:val="22"/>
          <w:szCs w:val="22"/>
        </w:rPr>
      </w:pPr>
      <w:r w:rsidRPr="005C35BB">
        <w:rPr>
          <w:rFonts w:asciiTheme="minorHAnsi" w:hAnsiTheme="minorHAnsi" w:cstheme="minorHAnsi"/>
          <w:sz w:val="22"/>
          <w:szCs w:val="22"/>
        </w:rPr>
        <w:t>Other research requirements within your competencies and training.</w:t>
      </w:r>
    </w:p>
    <w:p w14:paraId="5675ACB0" w14:textId="77777777" w:rsidR="000E1CF4" w:rsidRPr="00327812" w:rsidRDefault="000E1CF4" w:rsidP="000E1CF4">
      <w:pPr>
        <w:spacing w:line="276" w:lineRule="auto"/>
        <w:rPr>
          <w:rFonts w:asciiTheme="minorHAnsi" w:hAnsiTheme="minorHAnsi" w:cstheme="minorHAnsi"/>
          <w:sz w:val="22"/>
          <w:szCs w:val="22"/>
        </w:rPr>
      </w:pPr>
    </w:p>
    <w:p w14:paraId="5675ACB1" w14:textId="77777777" w:rsidR="000E1CF4" w:rsidRPr="00327812" w:rsidRDefault="000E1CF4" w:rsidP="000E1CF4">
      <w:pPr>
        <w:spacing w:line="276" w:lineRule="auto"/>
        <w:rPr>
          <w:rFonts w:asciiTheme="minorHAnsi" w:hAnsiTheme="minorHAnsi" w:cstheme="minorHAnsi"/>
          <w:b/>
          <w:sz w:val="22"/>
          <w:szCs w:val="22"/>
          <w:u w:val="single"/>
        </w:rPr>
      </w:pPr>
      <w:r w:rsidRPr="00327812">
        <w:rPr>
          <w:rFonts w:asciiTheme="minorHAnsi" w:hAnsiTheme="minorHAnsi" w:cstheme="minorHAnsi"/>
          <w:b/>
          <w:sz w:val="22"/>
          <w:szCs w:val="22"/>
          <w:u w:val="single"/>
        </w:rPr>
        <w:t>General</w:t>
      </w:r>
    </w:p>
    <w:p w14:paraId="5675ACB2" w14:textId="77777777" w:rsidR="000E1CF4" w:rsidRPr="00327812" w:rsidRDefault="000E1CF4" w:rsidP="000E1CF4">
      <w:pPr>
        <w:spacing w:line="276" w:lineRule="auto"/>
        <w:rPr>
          <w:rFonts w:asciiTheme="minorHAnsi" w:hAnsiTheme="minorHAnsi" w:cstheme="minorHAnsi"/>
          <w:sz w:val="22"/>
          <w:szCs w:val="22"/>
        </w:rPr>
      </w:pPr>
    </w:p>
    <w:p w14:paraId="5675ACB3" w14:textId="4B904091" w:rsidR="000E1CF4" w:rsidRPr="00327812" w:rsidRDefault="000E1CF4" w:rsidP="000E1CF4">
      <w:pPr>
        <w:pStyle w:val="ListParagraph"/>
        <w:numPr>
          <w:ilvl w:val="0"/>
          <w:numId w:val="3"/>
        </w:numPr>
        <w:spacing w:line="276" w:lineRule="auto"/>
        <w:ind w:left="709" w:hanging="709"/>
        <w:rPr>
          <w:rFonts w:asciiTheme="minorHAnsi" w:hAnsiTheme="minorHAnsi" w:cstheme="minorHAnsi"/>
          <w:sz w:val="22"/>
          <w:szCs w:val="22"/>
        </w:rPr>
      </w:pPr>
      <w:r w:rsidRPr="00327812">
        <w:rPr>
          <w:rFonts w:asciiTheme="minorHAnsi" w:hAnsiTheme="minorHAnsi" w:cstheme="minorHAnsi"/>
          <w:sz w:val="22"/>
          <w:szCs w:val="22"/>
        </w:rPr>
        <w:t xml:space="preserve">To embrace continuous improvement and change, to tackle well-defined projects, and to </w:t>
      </w:r>
      <w:r w:rsidR="00130561" w:rsidRPr="00327812">
        <w:rPr>
          <w:rFonts w:asciiTheme="minorHAnsi" w:hAnsiTheme="minorHAnsi" w:cstheme="minorHAnsi"/>
          <w:sz w:val="22"/>
          <w:szCs w:val="22"/>
        </w:rPr>
        <w:t>still be</w:t>
      </w:r>
      <w:r w:rsidRPr="00327812">
        <w:rPr>
          <w:rFonts w:asciiTheme="minorHAnsi" w:hAnsiTheme="minorHAnsi" w:cstheme="minorHAnsi"/>
          <w:sz w:val="22"/>
          <w:szCs w:val="22"/>
        </w:rPr>
        <w:t xml:space="preserve"> adaptable to variance in responsibilities to meet the evolving priorities of the Practice.</w:t>
      </w:r>
    </w:p>
    <w:p w14:paraId="5675ACB4" w14:textId="77777777" w:rsidR="0023715A" w:rsidRPr="00327812" w:rsidRDefault="0023715A" w:rsidP="00BA62D4">
      <w:pPr>
        <w:pStyle w:val="ListParagraph"/>
        <w:spacing w:line="276" w:lineRule="auto"/>
        <w:ind w:left="1440"/>
        <w:rPr>
          <w:rFonts w:asciiTheme="minorHAnsi" w:hAnsiTheme="minorHAnsi" w:cstheme="minorHAnsi"/>
          <w:sz w:val="22"/>
          <w:szCs w:val="22"/>
        </w:rPr>
      </w:pPr>
    </w:p>
    <w:p w14:paraId="5675ACB5" w14:textId="77777777" w:rsidR="00F544E3" w:rsidRPr="00327812" w:rsidRDefault="00F544E3" w:rsidP="00F544E3">
      <w:pPr>
        <w:spacing w:line="276" w:lineRule="auto"/>
        <w:rPr>
          <w:rFonts w:asciiTheme="minorHAnsi" w:hAnsiTheme="minorHAnsi" w:cstheme="minorHAnsi"/>
          <w:b/>
          <w:sz w:val="22"/>
          <w:szCs w:val="22"/>
          <w:u w:val="single"/>
        </w:rPr>
      </w:pPr>
      <w:bookmarkStart w:id="1" w:name="_Hlk202438437"/>
      <w:r w:rsidRPr="00327812">
        <w:rPr>
          <w:rFonts w:asciiTheme="minorHAnsi" w:hAnsiTheme="minorHAnsi" w:cstheme="minorHAnsi"/>
          <w:b/>
          <w:sz w:val="22"/>
          <w:szCs w:val="22"/>
          <w:u w:val="single"/>
        </w:rPr>
        <w:t>Confidentiality:</w:t>
      </w:r>
    </w:p>
    <w:p w14:paraId="5675ACB6" w14:textId="77777777" w:rsidR="00F544E3" w:rsidRPr="00327812" w:rsidRDefault="00F544E3" w:rsidP="00F544E3">
      <w:pPr>
        <w:rPr>
          <w:rFonts w:asciiTheme="minorHAnsi" w:hAnsiTheme="minorHAnsi" w:cstheme="minorHAnsi"/>
          <w:sz w:val="22"/>
        </w:rPr>
      </w:pPr>
    </w:p>
    <w:p w14:paraId="5675ACB7" w14:textId="086E8917" w:rsidR="00F544E3" w:rsidRPr="00327812" w:rsidRDefault="00130561" w:rsidP="005D0848">
      <w:pPr>
        <w:pStyle w:val="ListParagraph"/>
        <w:numPr>
          <w:ilvl w:val="0"/>
          <w:numId w:val="3"/>
        </w:numPr>
        <w:spacing w:line="276" w:lineRule="auto"/>
        <w:ind w:left="709" w:hanging="709"/>
        <w:rPr>
          <w:rFonts w:asciiTheme="minorHAnsi" w:hAnsiTheme="minorHAnsi" w:cstheme="minorHAnsi"/>
          <w:sz w:val="22"/>
          <w:szCs w:val="22"/>
        </w:rPr>
      </w:pPr>
      <w:r w:rsidRPr="00327812">
        <w:rPr>
          <w:rFonts w:asciiTheme="minorHAnsi" w:hAnsiTheme="minorHAnsi" w:cstheme="minorHAnsi"/>
          <w:sz w:val="22"/>
        </w:rPr>
        <w:t>While</w:t>
      </w:r>
      <w:r w:rsidR="00F544E3" w:rsidRPr="00327812">
        <w:rPr>
          <w:rFonts w:asciiTheme="minorHAnsi" w:hAnsiTheme="minorHAnsi" w:cstheme="minorHAnsi"/>
          <w:sz w:val="22"/>
        </w:rPr>
        <w:t xml:space="preserve"> seeking treatment, patients entrust us with, or allow us to gather, sensitive </w:t>
      </w:r>
      <w:r w:rsidR="00F544E3" w:rsidRPr="00327812">
        <w:rPr>
          <w:rFonts w:asciiTheme="minorHAnsi" w:hAnsiTheme="minorHAnsi" w:cstheme="minorHAnsi"/>
          <w:sz w:val="22"/>
          <w:szCs w:val="22"/>
        </w:rPr>
        <w:t>information in relation to their health and other matters</w:t>
      </w:r>
      <w:r w:rsidRPr="00327812">
        <w:rPr>
          <w:rFonts w:asciiTheme="minorHAnsi" w:hAnsiTheme="minorHAnsi" w:cstheme="minorHAnsi"/>
          <w:sz w:val="22"/>
          <w:szCs w:val="22"/>
        </w:rPr>
        <w:t xml:space="preserve">. </w:t>
      </w:r>
      <w:r w:rsidR="00F544E3" w:rsidRPr="00327812">
        <w:rPr>
          <w:rFonts w:asciiTheme="minorHAnsi" w:hAnsiTheme="minorHAnsi" w:cstheme="minorHAnsi"/>
          <w:sz w:val="22"/>
          <w:szCs w:val="22"/>
        </w:rPr>
        <w:t>They do so in confidence and have the right to expect that staff will respect their privacy and act appropriately.</w:t>
      </w:r>
    </w:p>
    <w:p w14:paraId="5675ACB8" w14:textId="77777777" w:rsidR="00F544E3" w:rsidRPr="00327812" w:rsidRDefault="00F544E3" w:rsidP="005D0848">
      <w:pPr>
        <w:pStyle w:val="ListParagraph"/>
        <w:spacing w:line="276" w:lineRule="auto"/>
        <w:ind w:left="709"/>
        <w:rPr>
          <w:rFonts w:asciiTheme="minorHAnsi" w:hAnsiTheme="minorHAnsi" w:cstheme="minorHAnsi"/>
          <w:sz w:val="22"/>
          <w:szCs w:val="22"/>
        </w:rPr>
      </w:pPr>
    </w:p>
    <w:p w14:paraId="5675ACB9" w14:textId="1CA7C594" w:rsidR="00F544E3" w:rsidRPr="00327812" w:rsidRDefault="00F544E3" w:rsidP="005D0848">
      <w:pPr>
        <w:pStyle w:val="ListParagraph"/>
        <w:numPr>
          <w:ilvl w:val="0"/>
          <w:numId w:val="3"/>
        </w:numPr>
        <w:spacing w:line="276" w:lineRule="auto"/>
        <w:ind w:left="709" w:hanging="709"/>
        <w:rPr>
          <w:rFonts w:asciiTheme="minorHAnsi" w:hAnsiTheme="minorHAnsi" w:cstheme="minorHAnsi"/>
          <w:sz w:val="22"/>
          <w:szCs w:val="22"/>
        </w:rPr>
      </w:pPr>
      <w:r w:rsidRPr="00327812">
        <w:rPr>
          <w:rFonts w:asciiTheme="minorHAnsi" w:hAnsiTheme="minorHAnsi" w:cstheme="minorHAnsi"/>
          <w:sz w:val="22"/>
          <w:szCs w:val="22"/>
        </w:rPr>
        <w:t>The post-holder will have access to confidential information relating to patients and their carers, practice staff and other healthcare workers, likewise financial information relating to the practice as a business organisation</w:t>
      </w:r>
      <w:r w:rsidR="00130561" w:rsidRPr="00327812">
        <w:rPr>
          <w:rFonts w:asciiTheme="minorHAnsi" w:hAnsiTheme="minorHAnsi" w:cstheme="minorHAnsi"/>
          <w:sz w:val="22"/>
          <w:szCs w:val="22"/>
        </w:rPr>
        <w:t xml:space="preserve">. </w:t>
      </w:r>
      <w:r w:rsidRPr="00327812">
        <w:rPr>
          <w:rFonts w:asciiTheme="minorHAnsi" w:hAnsiTheme="minorHAnsi" w:cstheme="minorHAnsi"/>
          <w:sz w:val="22"/>
          <w:szCs w:val="22"/>
        </w:rPr>
        <w:t>All such information from any source is to be regarded as strictly confidential.</w:t>
      </w:r>
    </w:p>
    <w:p w14:paraId="5675ACBA" w14:textId="77777777" w:rsidR="00F544E3" w:rsidRPr="00327812" w:rsidRDefault="00F544E3" w:rsidP="005D0848">
      <w:pPr>
        <w:pStyle w:val="ListParagraph"/>
        <w:spacing w:line="276" w:lineRule="auto"/>
        <w:ind w:left="709"/>
        <w:rPr>
          <w:rFonts w:asciiTheme="minorHAnsi" w:hAnsiTheme="minorHAnsi" w:cstheme="minorHAnsi"/>
          <w:sz w:val="22"/>
          <w:szCs w:val="22"/>
        </w:rPr>
      </w:pPr>
    </w:p>
    <w:p w14:paraId="5675ACBB" w14:textId="2A02B675" w:rsidR="00F544E3" w:rsidRPr="00327812" w:rsidRDefault="00F544E3" w:rsidP="005D0848">
      <w:pPr>
        <w:pStyle w:val="ListParagraph"/>
        <w:numPr>
          <w:ilvl w:val="0"/>
          <w:numId w:val="3"/>
        </w:numPr>
        <w:spacing w:line="276" w:lineRule="auto"/>
        <w:ind w:left="709" w:hanging="709"/>
        <w:rPr>
          <w:rFonts w:asciiTheme="minorHAnsi" w:hAnsiTheme="minorHAnsi" w:cstheme="minorHAnsi"/>
          <w:sz w:val="22"/>
        </w:rPr>
      </w:pPr>
      <w:r w:rsidRPr="00327812">
        <w:rPr>
          <w:rFonts w:asciiTheme="minorHAnsi" w:hAnsiTheme="minorHAnsi" w:cstheme="minorHAnsi"/>
          <w:sz w:val="22"/>
          <w:szCs w:val="22"/>
        </w:rPr>
        <w:t>Information relating to patients, carers, colleagues, other healthcare workers or the business of the practice</w:t>
      </w:r>
      <w:r w:rsidRPr="00327812">
        <w:rPr>
          <w:rFonts w:asciiTheme="minorHAnsi" w:hAnsiTheme="minorHAnsi" w:cstheme="minorHAnsi"/>
          <w:sz w:val="22"/>
        </w:rPr>
        <w:t xml:space="preserve"> may only be divulged to authorised persons </w:t>
      </w:r>
      <w:r w:rsidR="00130561" w:rsidRPr="00327812">
        <w:rPr>
          <w:rFonts w:asciiTheme="minorHAnsi" w:hAnsiTheme="minorHAnsi" w:cstheme="minorHAnsi"/>
          <w:sz w:val="22"/>
        </w:rPr>
        <w:t>by</w:t>
      </w:r>
      <w:r w:rsidRPr="00327812">
        <w:rPr>
          <w:rFonts w:asciiTheme="minorHAnsi" w:hAnsiTheme="minorHAnsi" w:cstheme="minorHAnsi"/>
          <w:sz w:val="22"/>
        </w:rPr>
        <w:t xml:space="preserve"> the practice policies and procedures relating to confidentiality and the protection of personal and sensitive data.</w:t>
      </w:r>
    </w:p>
    <w:p w14:paraId="5675ACBC" w14:textId="77777777" w:rsidR="00F544E3" w:rsidRPr="00327812" w:rsidRDefault="00F544E3" w:rsidP="00F544E3">
      <w:pPr>
        <w:tabs>
          <w:tab w:val="left" w:pos="2268"/>
        </w:tabs>
        <w:rPr>
          <w:rFonts w:asciiTheme="minorHAnsi" w:hAnsiTheme="minorHAnsi" w:cstheme="minorHAnsi"/>
          <w:sz w:val="22"/>
        </w:rPr>
      </w:pPr>
    </w:p>
    <w:p w14:paraId="5675ACBD" w14:textId="77777777" w:rsidR="00F544E3" w:rsidRPr="00327812" w:rsidRDefault="00F544E3" w:rsidP="00F544E3">
      <w:pPr>
        <w:spacing w:line="276" w:lineRule="auto"/>
        <w:rPr>
          <w:rFonts w:asciiTheme="minorHAnsi" w:hAnsiTheme="minorHAnsi" w:cstheme="minorHAnsi"/>
          <w:sz w:val="22"/>
        </w:rPr>
      </w:pPr>
      <w:r w:rsidRPr="00327812">
        <w:rPr>
          <w:rFonts w:asciiTheme="minorHAnsi" w:hAnsiTheme="minorHAnsi" w:cstheme="minorHAnsi"/>
          <w:b/>
          <w:sz w:val="22"/>
          <w:szCs w:val="22"/>
          <w:u w:val="single"/>
        </w:rPr>
        <w:t>Health &amp; Safety</w:t>
      </w:r>
      <w:r w:rsidRPr="00327812">
        <w:rPr>
          <w:rFonts w:asciiTheme="minorHAnsi" w:hAnsiTheme="minorHAnsi" w:cstheme="minorHAnsi"/>
          <w:sz w:val="22"/>
        </w:rPr>
        <w:t>:</w:t>
      </w:r>
    </w:p>
    <w:p w14:paraId="5675ACBE" w14:textId="77777777" w:rsidR="00F544E3" w:rsidRPr="00327812" w:rsidRDefault="00F544E3" w:rsidP="00F544E3">
      <w:pPr>
        <w:tabs>
          <w:tab w:val="left" w:pos="2268"/>
        </w:tabs>
        <w:rPr>
          <w:rFonts w:asciiTheme="minorHAnsi" w:hAnsiTheme="minorHAnsi" w:cstheme="minorHAnsi"/>
          <w:sz w:val="22"/>
        </w:rPr>
      </w:pPr>
    </w:p>
    <w:p w14:paraId="5675ACBF" w14:textId="030B5AE4" w:rsidR="00F544E3" w:rsidRPr="00327812" w:rsidRDefault="00F544E3" w:rsidP="00F544E3">
      <w:pPr>
        <w:pStyle w:val="ListParagraph"/>
        <w:numPr>
          <w:ilvl w:val="0"/>
          <w:numId w:val="3"/>
        </w:numPr>
        <w:spacing w:line="276" w:lineRule="auto"/>
        <w:ind w:left="709" w:hanging="709"/>
        <w:rPr>
          <w:rFonts w:asciiTheme="minorHAnsi" w:hAnsiTheme="minorHAnsi" w:cstheme="minorHAnsi"/>
          <w:sz w:val="22"/>
        </w:rPr>
      </w:pPr>
      <w:r w:rsidRPr="00327812">
        <w:rPr>
          <w:rFonts w:asciiTheme="minorHAnsi" w:hAnsiTheme="minorHAnsi" w:cstheme="minorHAnsi"/>
          <w:sz w:val="22"/>
        </w:rPr>
        <w:t xml:space="preserve">The post-holder will </w:t>
      </w:r>
      <w:r w:rsidR="00130561" w:rsidRPr="00327812">
        <w:rPr>
          <w:rFonts w:asciiTheme="minorHAnsi" w:hAnsiTheme="minorHAnsi" w:cstheme="minorHAnsi"/>
          <w:sz w:val="22"/>
        </w:rPr>
        <w:t>aid</w:t>
      </w:r>
      <w:r w:rsidRPr="00327812">
        <w:rPr>
          <w:rFonts w:asciiTheme="minorHAnsi" w:hAnsiTheme="minorHAnsi" w:cstheme="minorHAnsi"/>
          <w:sz w:val="22"/>
        </w:rPr>
        <w:t xml:space="preserve"> in promoting and </w:t>
      </w:r>
      <w:r w:rsidR="00130561" w:rsidRPr="00327812">
        <w:rPr>
          <w:rFonts w:asciiTheme="minorHAnsi" w:hAnsiTheme="minorHAnsi" w:cstheme="minorHAnsi"/>
          <w:sz w:val="22"/>
        </w:rPr>
        <w:t>keeping</w:t>
      </w:r>
      <w:r w:rsidRPr="00327812">
        <w:rPr>
          <w:rFonts w:asciiTheme="minorHAnsi" w:hAnsiTheme="minorHAnsi" w:cstheme="minorHAnsi"/>
          <w:sz w:val="22"/>
        </w:rPr>
        <w:t xml:space="preserve"> their own and others’ health, safety and security as defined in the practice Health &amp; Safety Policy.</w:t>
      </w:r>
    </w:p>
    <w:p w14:paraId="5675ACC0" w14:textId="77777777" w:rsidR="00F544E3" w:rsidRPr="00327812" w:rsidRDefault="00F544E3" w:rsidP="00F544E3">
      <w:pPr>
        <w:pStyle w:val="ListParagraph"/>
        <w:tabs>
          <w:tab w:val="left" w:pos="2268"/>
        </w:tabs>
        <w:ind w:left="1134"/>
        <w:rPr>
          <w:rFonts w:asciiTheme="minorHAnsi" w:hAnsiTheme="minorHAnsi" w:cstheme="minorHAnsi"/>
          <w:sz w:val="22"/>
        </w:rPr>
      </w:pPr>
    </w:p>
    <w:p w14:paraId="5675ACC1" w14:textId="77777777" w:rsidR="00F544E3" w:rsidRPr="00327812" w:rsidRDefault="00F544E3" w:rsidP="00F544E3">
      <w:pPr>
        <w:pStyle w:val="ListParagraph"/>
        <w:numPr>
          <w:ilvl w:val="0"/>
          <w:numId w:val="8"/>
        </w:numPr>
        <w:tabs>
          <w:tab w:val="left" w:pos="2268"/>
        </w:tabs>
        <w:ind w:left="1134" w:hanging="567"/>
        <w:rPr>
          <w:rFonts w:asciiTheme="minorHAnsi" w:hAnsiTheme="minorHAnsi" w:cstheme="minorHAnsi"/>
          <w:sz w:val="22"/>
        </w:rPr>
      </w:pPr>
      <w:r w:rsidRPr="00327812">
        <w:rPr>
          <w:rFonts w:asciiTheme="minorHAnsi" w:hAnsiTheme="minorHAnsi" w:cstheme="minorHAnsi"/>
          <w:sz w:val="22"/>
        </w:rPr>
        <w:t>Using personal security systems within the workplace according to practice guidelines.</w:t>
      </w:r>
    </w:p>
    <w:p w14:paraId="5675ACC2" w14:textId="77777777" w:rsidR="00F544E3" w:rsidRPr="00327812" w:rsidRDefault="00F544E3" w:rsidP="00F544E3">
      <w:pPr>
        <w:pStyle w:val="ListParagraph"/>
        <w:rPr>
          <w:rFonts w:asciiTheme="minorHAnsi" w:hAnsiTheme="minorHAnsi" w:cstheme="minorHAnsi"/>
          <w:sz w:val="22"/>
        </w:rPr>
      </w:pPr>
    </w:p>
    <w:p w14:paraId="5675ACC3" w14:textId="66251593" w:rsidR="00F544E3" w:rsidRPr="00327812" w:rsidRDefault="00130561" w:rsidP="00F544E3">
      <w:pPr>
        <w:pStyle w:val="ListParagraph"/>
        <w:numPr>
          <w:ilvl w:val="0"/>
          <w:numId w:val="8"/>
        </w:numPr>
        <w:tabs>
          <w:tab w:val="left" w:pos="2268"/>
        </w:tabs>
        <w:ind w:left="1134" w:hanging="567"/>
        <w:rPr>
          <w:rFonts w:asciiTheme="minorHAnsi" w:hAnsiTheme="minorHAnsi" w:cstheme="minorHAnsi"/>
          <w:sz w:val="22"/>
        </w:rPr>
      </w:pPr>
      <w:r w:rsidRPr="00327812">
        <w:rPr>
          <w:rFonts w:asciiTheme="minorHAnsi" w:hAnsiTheme="minorHAnsi" w:cstheme="minorHAnsi"/>
          <w:sz w:val="22"/>
        </w:rPr>
        <w:t>Finding</w:t>
      </w:r>
      <w:r w:rsidR="00F544E3" w:rsidRPr="00327812">
        <w:rPr>
          <w:rFonts w:asciiTheme="minorHAnsi" w:hAnsiTheme="minorHAnsi" w:cstheme="minorHAnsi"/>
          <w:sz w:val="22"/>
        </w:rPr>
        <w:t xml:space="preserve"> the risks involved in work activities and undertaking such activities in a way that manages those risks.</w:t>
      </w:r>
    </w:p>
    <w:p w14:paraId="5675ACC4" w14:textId="77777777" w:rsidR="00F544E3" w:rsidRPr="00327812" w:rsidRDefault="00F544E3" w:rsidP="00F544E3">
      <w:pPr>
        <w:pStyle w:val="ListParagraph"/>
        <w:rPr>
          <w:rFonts w:asciiTheme="minorHAnsi" w:hAnsiTheme="minorHAnsi" w:cstheme="minorHAnsi"/>
          <w:sz w:val="22"/>
        </w:rPr>
      </w:pPr>
    </w:p>
    <w:p w14:paraId="5675ACC5" w14:textId="77777777" w:rsidR="00F544E3" w:rsidRPr="00327812" w:rsidRDefault="00F544E3" w:rsidP="00F544E3">
      <w:pPr>
        <w:pStyle w:val="ListParagraph"/>
        <w:numPr>
          <w:ilvl w:val="0"/>
          <w:numId w:val="8"/>
        </w:numPr>
        <w:tabs>
          <w:tab w:val="left" w:pos="2268"/>
        </w:tabs>
        <w:ind w:left="1134" w:hanging="567"/>
        <w:rPr>
          <w:rFonts w:asciiTheme="minorHAnsi" w:hAnsiTheme="minorHAnsi" w:cstheme="minorHAnsi"/>
          <w:sz w:val="22"/>
        </w:rPr>
      </w:pPr>
      <w:r w:rsidRPr="00327812">
        <w:rPr>
          <w:rFonts w:asciiTheme="minorHAnsi" w:hAnsiTheme="minorHAnsi" w:cstheme="minorHAnsi"/>
          <w:sz w:val="22"/>
        </w:rPr>
        <w:t>Making effective use of training to update knowledge and skills.</w:t>
      </w:r>
    </w:p>
    <w:p w14:paraId="5675ACC6" w14:textId="77777777" w:rsidR="00F544E3" w:rsidRPr="00327812" w:rsidRDefault="00F544E3" w:rsidP="00F544E3">
      <w:pPr>
        <w:pStyle w:val="ListParagraph"/>
        <w:rPr>
          <w:rFonts w:asciiTheme="minorHAnsi" w:hAnsiTheme="minorHAnsi" w:cstheme="minorHAnsi"/>
          <w:sz w:val="22"/>
        </w:rPr>
      </w:pPr>
    </w:p>
    <w:p w14:paraId="5675ACC7" w14:textId="59D6BB5E" w:rsidR="00F544E3" w:rsidRPr="00327812" w:rsidRDefault="00F544E3" w:rsidP="00F544E3">
      <w:pPr>
        <w:pStyle w:val="ListParagraph"/>
        <w:numPr>
          <w:ilvl w:val="0"/>
          <w:numId w:val="8"/>
        </w:numPr>
        <w:tabs>
          <w:tab w:val="left" w:pos="2268"/>
        </w:tabs>
        <w:ind w:left="1134" w:hanging="567"/>
        <w:rPr>
          <w:rFonts w:asciiTheme="minorHAnsi" w:hAnsiTheme="minorHAnsi" w:cstheme="minorHAnsi"/>
          <w:sz w:val="22"/>
        </w:rPr>
      </w:pPr>
      <w:r w:rsidRPr="00327812">
        <w:rPr>
          <w:rFonts w:asciiTheme="minorHAnsi" w:hAnsiTheme="minorHAnsi" w:cstheme="minorHAnsi"/>
          <w:sz w:val="22"/>
        </w:rPr>
        <w:t xml:space="preserve">Using </w:t>
      </w:r>
      <w:r w:rsidR="00130561" w:rsidRPr="00327812">
        <w:rPr>
          <w:rFonts w:asciiTheme="minorHAnsi" w:hAnsiTheme="minorHAnsi" w:cstheme="minorHAnsi"/>
          <w:sz w:val="22"/>
        </w:rPr>
        <w:t>proper infection</w:t>
      </w:r>
      <w:r w:rsidRPr="00327812">
        <w:rPr>
          <w:rFonts w:asciiTheme="minorHAnsi" w:hAnsiTheme="minorHAnsi" w:cstheme="minorHAnsi"/>
          <w:sz w:val="22"/>
        </w:rPr>
        <w:t xml:space="preserve"> control procedures, </w:t>
      </w:r>
      <w:r w:rsidR="00130561" w:rsidRPr="00327812">
        <w:rPr>
          <w:rFonts w:asciiTheme="minorHAnsi" w:hAnsiTheme="minorHAnsi" w:cstheme="minorHAnsi"/>
          <w:sz w:val="22"/>
        </w:rPr>
        <w:t>keeping</w:t>
      </w:r>
      <w:r w:rsidRPr="00327812">
        <w:rPr>
          <w:rFonts w:asciiTheme="minorHAnsi" w:hAnsiTheme="minorHAnsi" w:cstheme="minorHAnsi"/>
          <w:sz w:val="22"/>
        </w:rPr>
        <w:t xml:space="preserve"> work areas in a tidy and safe way and free from hazards.</w:t>
      </w:r>
    </w:p>
    <w:p w14:paraId="5675ACC8" w14:textId="77777777" w:rsidR="00F544E3" w:rsidRPr="00327812" w:rsidRDefault="00F544E3" w:rsidP="00F544E3">
      <w:pPr>
        <w:pStyle w:val="ListParagraph"/>
        <w:rPr>
          <w:rFonts w:asciiTheme="minorHAnsi" w:hAnsiTheme="minorHAnsi" w:cstheme="minorHAnsi"/>
          <w:sz w:val="22"/>
        </w:rPr>
      </w:pPr>
    </w:p>
    <w:p w14:paraId="5675ACC9" w14:textId="3B0B77B2" w:rsidR="00F544E3" w:rsidRDefault="00F544E3" w:rsidP="00F544E3">
      <w:pPr>
        <w:pStyle w:val="ListParagraph"/>
        <w:numPr>
          <w:ilvl w:val="0"/>
          <w:numId w:val="8"/>
        </w:numPr>
        <w:tabs>
          <w:tab w:val="left" w:pos="2268"/>
        </w:tabs>
        <w:ind w:left="1134" w:hanging="567"/>
        <w:rPr>
          <w:rFonts w:asciiTheme="minorHAnsi" w:hAnsiTheme="minorHAnsi" w:cstheme="minorHAnsi"/>
          <w:sz w:val="22"/>
        </w:rPr>
      </w:pPr>
      <w:r w:rsidRPr="00327812">
        <w:rPr>
          <w:rFonts w:asciiTheme="minorHAnsi" w:hAnsiTheme="minorHAnsi" w:cstheme="minorHAnsi"/>
          <w:sz w:val="22"/>
        </w:rPr>
        <w:t xml:space="preserve">Reporting potential risks </w:t>
      </w:r>
      <w:r w:rsidR="00130561" w:rsidRPr="00327812">
        <w:rPr>
          <w:rFonts w:asciiTheme="minorHAnsi" w:hAnsiTheme="minorHAnsi" w:cstheme="minorHAnsi"/>
          <w:sz w:val="22"/>
        </w:rPr>
        <w:t>found</w:t>
      </w:r>
      <w:r w:rsidRPr="00327812">
        <w:rPr>
          <w:rFonts w:asciiTheme="minorHAnsi" w:hAnsiTheme="minorHAnsi" w:cstheme="minorHAnsi"/>
          <w:sz w:val="22"/>
        </w:rPr>
        <w:t>.</w:t>
      </w:r>
    </w:p>
    <w:p w14:paraId="05980C8F" w14:textId="77777777" w:rsidR="00EF1864" w:rsidRPr="00EF1864" w:rsidRDefault="00EF1864" w:rsidP="00EF1864">
      <w:pPr>
        <w:pStyle w:val="ListParagraph"/>
        <w:rPr>
          <w:rFonts w:asciiTheme="minorHAnsi" w:hAnsiTheme="minorHAnsi" w:cstheme="minorHAnsi"/>
          <w:sz w:val="22"/>
        </w:rPr>
      </w:pPr>
    </w:p>
    <w:p w14:paraId="733CFBE2" w14:textId="77777777" w:rsidR="00EF1864" w:rsidRDefault="00EF1864" w:rsidP="00EF1864">
      <w:pPr>
        <w:tabs>
          <w:tab w:val="left" w:pos="2268"/>
        </w:tabs>
        <w:rPr>
          <w:rFonts w:asciiTheme="minorHAnsi" w:hAnsiTheme="minorHAnsi" w:cstheme="minorHAnsi"/>
          <w:sz w:val="22"/>
        </w:rPr>
      </w:pPr>
    </w:p>
    <w:p w14:paraId="75A44904" w14:textId="77777777" w:rsidR="00EF1864" w:rsidRDefault="00EF1864" w:rsidP="00EF1864">
      <w:pPr>
        <w:tabs>
          <w:tab w:val="left" w:pos="2268"/>
        </w:tabs>
        <w:rPr>
          <w:rFonts w:asciiTheme="minorHAnsi" w:hAnsiTheme="minorHAnsi" w:cstheme="minorHAnsi"/>
          <w:sz w:val="22"/>
        </w:rPr>
      </w:pPr>
    </w:p>
    <w:p w14:paraId="0FBDC6AA" w14:textId="77777777" w:rsidR="00EF1864" w:rsidRPr="00EF1864" w:rsidRDefault="00EF1864" w:rsidP="00EF1864">
      <w:pPr>
        <w:tabs>
          <w:tab w:val="left" w:pos="2268"/>
        </w:tabs>
        <w:rPr>
          <w:rFonts w:asciiTheme="minorHAnsi" w:hAnsiTheme="minorHAnsi" w:cstheme="minorHAnsi"/>
          <w:sz w:val="22"/>
        </w:rPr>
      </w:pPr>
    </w:p>
    <w:p w14:paraId="5675ACCA" w14:textId="77777777" w:rsidR="00F544E3" w:rsidRPr="00327812" w:rsidRDefault="00F544E3" w:rsidP="00F544E3">
      <w:pPr>
        <w:rPr>
          <w:rFonts w:asciiTheme="minorHAnsi" w:hAnsiTheme="minorHAnsi" w:cstheme="minorHAnsi"/>
          <w:sz w:val="22"/>
        </w:rPr>
      </w:pPr>
    </w:p>
    <w:p w14:paraId="5675ACCB" w14:textId="77777777" w:rsidR="00F544E3" w:rsidRPr="00327812" w:rsidRDefault="00F544E3" w:rsidP="00F544E3">
      <w:pPr>
        <w:tabs>
          <w:tab w:val="left" w:pos="2268"/>
        </w:tabs>
        <w:rPr>
          <w:rFonts w:asciiTheme="minorHAnsi" w:hAnsiTheme="minorHAnsi" w:cstheme="minorHAnsi"/>
          <w:sz w:val="22"/>
        </w:rPr>
      </w:pPr>
      <w:r w:rsidRPr="00327812">
        <w:rPr>
          <w:rFonts w:asciiTheme="minorHAnsi" w:hAnsiTheme="minorHAnsi" w:cstheme="minorHAnsi"/>
          <w:b/>
          <w:sz w:val="22"/>
          <w:szCs w:val="22"/>
          <w:u w:val="single"/>
        </w:rPr>
        <w:lastRenderedPageBreak/>
        <w:t>Equality and Diversity</w:t>
      </w:r>
      <w:r w:rsidRPr="00327812">
        <w:rPr>
          <w:rFonts w:asciiTheme="minorHAnsi" w:hAnsiTheme="minorHAnsi" w:cstheme="minorHAnsi"/>
          <w:sz w:val="22"/>
        </w:rPr>
        <w:t>:</w:t>
      </w:r>
    </w:p>
    <w:p w14:paraId="5675ACCC" w14:textId="77777777" w:rsidR="00F544E3" w:rsidRPr="00327812" w:rsidRDefault="00F544E3" w:rsidP="00F544E3">
      <w:pPr>
        <w:rPr>
          <w:rFonts w:asciiTheme="minorHAnsi" w:hAnsiTheme="minorHAnsi" w:cstheme="minorHAnsi"/>
          <w:sz w:val="22"/>
        </w:rPr>
      </w:pPr>
    </w:p>
    <w:p w14:paraId="5675ACCD" w14:textId="77777777" w:rsidR="00F544E3" w:rsidRPr="00327812" w:rsidRDefault="00F544E3" w:rsidP="005D0848">
      <w:pPr>
        <w:pStyle w:val="ListParagraph"/>
        <w:numPr>
          <w:ilvl w:val="0"/>
          <w:numId w:val="3"/>
        </w:numPr>
        <w:ind w:left="0"/>
        <w:rPr>
          <w:rFonts w:asciiTheme="minorHAnsi" w:hAnsiTheme="minorHAnsi" w:cstheme="minorHAnsi"/>
          <w:sz w:val="22"/>
        </w:rPr>
      </w:pPr>
      <w:r w:rsidRPr="00327812">
        <w:rPr>
          <w:rFonts w:asciiTheme="minorHAnsi" w:hAnsiTheme="minorHAnsi" w:cstheme="minorHAnsi"/>
          <w:sz w:val="22"/>
        </w:rPr>
        <w:t>The post-holder will support the equality, diversity and rights of patients, carers and colleagues and act in a manner that recognizes the importance of people’s rights, whilst interpreting them in a way that is consistent with practice procedures and policies, and current legislation.</w:t>
      </w:r>
    </w:p>
    <w:p w14:paraId="5675ACCE" w14:textId="77777777" w:rsidR="00F544E3" w:rsidRPr="00327812" w:rsidRDefault="00F544E3" w:rsidP="005D0848">
      <w:pPr>
        <w:rPr>
          <w:rFonts w:asciiTheme="minorHAnsi" w:hAnsiTheme="minorHAnsi" w:cstheme="minorHAnsi"/>
          <w:sz w:val="22"/>
        </w:rPr>
      </w:pPr>
    </w:p>
    <w:p w14:paraId="5675ACD0" w14:textId="3176414E" w:rsidR="00F544E3" w:rsidRPr="000777A6" w:rsidRDefault="00F544E3" w:rsidP="005D0848">
      <w:pPr>
        <w:pStyle w:val="ListParagraph"/>
        <w:numPr>
          <w:ilvl w:val="0"/>
          <w:numId w:val="3"/>
        </w:numPr>
        <w:ind w:left="0"/>
        <w:rPr>
          <w:rFonts w:asciiTheme="minorHAnsi" w:hAnsiTheme="minorHAnsi" w:cstheme="minorHAnsi"/>
          <w:sz w:val="22"/>
        </w:rPr>
      </w:pPr>
      <w:r w:rsidRPr="000777A6">
        <w:rPr>
          <w:rFonts w:asciiTheme="minorHAnsi" w:hAnsiTheme="minorHAnsi" w:cstheme="minorHAnsi"/>
          <w:sz w:val="22"/>
        </w:rPr>
        <w:t>Respecting the privacy, dignity, needs and beliefs of patients, carers and colleagues.</w:t>
      </w:r>
    </w:p>
    <w:p w14:paraId="5675ACD1" w14:textId="77777777" w:rsidR="00F544E3" w:rsidRPr="00327812" w:rsidRDefault="00F544E3" w:rsidP="005D0848">
      <w:pPr>
        <w:pStyle w:val="ListParagraph"/>
        <w:numPr>
          <w:ilvl w:val="0"/>
          <w:numId w:val="3"/>
        </w:numPr>
        <w:ind w:left="0"/>
        <w:rPr>
          <w:rFonts w:asciiTheme="minorHAnsi" w:hAnsiTheme="minorHAnsi" w:cstheme="minorHAnsi"/>
          <w:sz w:val="22"/>
        </w:rPr>
      </w:pPr>
      <w:r w:rsidRPr="00327812">
        <w:rPr>
          <w:rFonts w:asciiTheme="minorHAnsi" w:hAnsiTheme="minorHAnsi" w:cstheme="minorHAnsi"/>
          <w:sz w:val="22"/>
        </w:rPr>
        <w:t>Behaving in a manner which is welcoming to and of the individual, is non-judgmental and respects their circumstances, feelings priorities and rights.</w:t>
      </w:r>
    </w:p>
    <w:p w14:paraId="5675ACD2" w14:textId="77777777" w:rsidR="00F544E3" w:rsidRPr="00327812" w:rsidRDefault="00F544E3" w:rsidP="00F544E3">
      <w:pPr>
        <w:rPr>
          <w:rFonts w:asciiTheme="minorHAnsi" w:hAnsiTheme="minorHAnsi" w:cstheme="minorHAnsi"/>
          <w:sz w:val="22"/>
        </w:rPr>
      </w:pPr>
    </w:p>
    <w:p w14:paraId="5675ACD3" w14:textId="77777777" w:rsidR="00F544E3" w:rsidRPr="00327812" w:rsidRDefault="00F544E3" w:rsidP="00F544E3">
      <w:pPr>
        <w:tabs>
          <w:tab w:val="left" w:pos="2268"/>
        </w:tabs>
        <w:rPr>
          <w:rFonts w:asciiTheme="minorHAnsi" w:hAnsiTheme="minorHAnsi" w:cstheme="minorHAnsi"/>
          <w:sz w:val="22"/>
        </w:rPr>
      </w:pPr>
      <w:r w:rsidRPr="00327812">
        <w:rPr>
          <w:rFonts w:asciiTheme="minorHAnsi" w:hAnsiTheme="minorHAnsi" w:cstheme="minorHAnsi"/>
          <w:b/>
          <w:sz w:val="22"/>
          <w:szCs w:val="22"/>
          <w:u w:val="single"/>
        </w:rPr>
        <w:t>Personal/Professional Development</w:t>
      </w:r>
      <w:r w:rsidRPr="00327812">
        <w:rPr>
          <w:rFonts w:asciiTheme="minorHAnsi" w:hAnsiTheme="minorHAnsi" w:cstheme="minorHAnsi"/>
          <w:sz w:val="22"/>
        </w:rPr>
        <w:t>:</w:t>
      </w:r>
    </w:p>
    <w:p w14:paraId="5675ACD4" w14:textId="77777777" w:rsidR="00F544E3" w:rsidRPr="00327812" w:rsidRDefault="00F544E3" w:rsidP="00F544E3">
      <w:pPr>
        <w:rPr>
          <w:rFonts w:asciiTheme="minorHAnsi" w:hAnsiTheme="minorHAnsi" w:cstheme="minorHAnsi"/>
          <w:sz w:val="22"/>
        </w:rPr>
      </w:pPr>
    </w:p>
    <w:p w14:paraId="5675ACD5" w14:textId="73B6B276"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 xml:space="preserve">There is an expectation that the post-holder will </w:t>
      </w:r>
      <w:r w:rsidR="00130561" w:rsidRPr="00327812">
        <w:rPr>
          <w:rFonts w:asciiTheme="minorHAnsi" w:hAnsiTheme="minorHAnsi" w:cstheme="minorHAnsi"/>
          <w:sz w:val="22"/>
        </w:rPr>
        <w:t>take part</w:t>
      </w:r>
      <w:r w:rsidRPr="00327812">
        <w:rPr>
          <w:rFonts w:asciiTheme="minorHAnsi" w:hAnsiTheme="minorHAnsi" w:cstheme="minorHAnsi"/>
          <w:sz w:val="22"/>
        </w:rPr>
        <w:t xml:space="preserve"> in any training programme implemented by the practice, plus attendance at the annual individual performance review.</w:t>
      </w:r>
    </w:p>
    <w:p w14:paraId="5675ACD6" w14:textId="77777777" w:rsidR="00F544E3" w:rsidRPr="00327812" w:rsidRDefault="00F544E3" w:rsidP="005D0848">
      <w:pPr>
        <w:pStyle w:val="ListParagraph"/>
        <w:ind w:left="-207"/>
        <w:rPr>
          <w:rFonts w:asciiTheme="minorHAnsi" w:hAnsiTheme="minorHAnsi" w:cstheme="minorHAnsi"/>
          <w:sz w:val="22"/>
        </w:rPr>
      </w:pPr>
    </w:p>
    <w:p w14:paraId="5675ACD7" w14:textId="0BF125F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 xml:space="preserve">All staff are to take responsibility for </w:t>
      </w:r>
      <w:r w:rsidR="00130561" w:rsidRPr="00327812">
        <w:rPr>
          <w:rFonts w:asciiTheme="minorHAnsi" w:hAnsiTheme="minorHAnsi" w:cstheme="minorHAnsi"/>
          <w:sz w:val="22"/>
        </w:rPr>
        <w:t>keeping</w:t>
      </w:r>
      <w:r w:rsidRPr="00327812">
        <w:rPr>
          <w:rFonts w:asciiTheme="minorHAnsi" w:hAnsiTheme="minorHAnsi" w:cstheme="minorHAnsi"/>
          <w:sz w:val="22"/>
        </w:rPr>
        <w:t xml:space="preserve"> a record of own personal and/or professional development.</w:t>
      </w:r>
    </w:p>
    <w:p w14:paraId="5675ACD8" w14:textId="77777777" w:rsidR="00F544E3" w:rsidRPr="00327812" w:rsidRDefault="00F544E3" w:rsidP="005D0848">
      <w:pPr>
        <w:ind w:left="-207"/>
        <w:rPr>
          <w:rFonts w:asciiTheme="minorHAnsi" w:hAnsiTheme="minorHAnsi" w:cstheme="minorHAnsi"/>
          <w:sz w:val="22"/>
        </w:rPr>
      </w:pPr>
    </w:p>
    <w:p w14:paraId="5675ACD9" w14:textId="5F37BEF8"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 xml:space="preserve">Taking responsibility for own development, learning and performance and </w:t>
      </w:r>
      <w:r w:rsidR="00130561" w:rsidRPr="00327812">
        <w:rPr>
          <w:rFonts w:asciiTheme="minorHAnsi" w:hAnsiTheme="minorHAnsi" w:cstheme="minorHAnsi"/>
          <w:sz w:val="22"/>
        </w:rPr>
        <w:t>proving</w:t>
      </w:r>
      <w:r w:rsidRPr="00327812">
        <w:rPr>
          <w:rFonts w:asciiTheme="minorHAnsi" w:hAnsiTheme="minorHAnsi" w:cstheme="minorHAnsi"/>
          <w:sz w:val="22"/>
        </w:rPr>
        <w:t xml:space="preserve"> skills and activities to others who are undertaking similar work.</w:t>
      </w:r>
    </w:p>
    <w:p w14:paraId="5675ACDA" w14:textId="77777777" w:rsidR="00F544E3" w:rsidRPr="00327812" w:rsidRDefault="00F544E3" w:rsidP="00F544E3">
      <w:pPr>
        <w:rPr>
          <w:rFonts w:asciiTheme="minorHAnsi" w:hAnsiTheme="minorHAnsi" w:cstheme="minorHAnsi"/>
          <w:sz w:val="22"/>
        </w:rPr>
      </w:pPr>
    </w:p>
    <w:p w14:paraId="5675ACDB" w14:textId="77777777" w:rsidR="00F544E3" w:rsidRPr="00327812" w:rsidRDefault="00F544E3" w:rsidP="00F544E3">
      <w:pPr>
        <w:rPr>
          <w:rFonts w:asciiTheme="minorHAnsi" w:hAnsiTheme="minorHAnsi" w:cstheme="minorHAnsi"/>
          <w:sz w:val="22"/>
        </w:rPr>
      </w:pPr>
      <w:r w:rsidRPr="00327812">
        <w:rPr>
          <w:rFonts w:asciiTheme="minorHAnsi" w:hAnsiTheme="minorHAnsi" w:cstheme="minorHAnsi"/>
          <w:b/>
          <w:sz w:val="22"/>
          <w:szCs w:val="22"/>
          <w:u w:val="single"/>
        </w:rPr>
        <w:t>Quality</w:t>
      </w:r>
      <w:r w:rsidRPr="00327812">
        <w:rPr>
          <w:rFonts w:asciiTheme="minorHAnsi" w:hAnsiTheme="minorHAnsi" w:cstheme="minorHAnsi"/>
          <w:sz w:val="22"/>
        </w:rPr>
        <w:t>:</w:t>
      </w:r>
    </w:p>
    <w:p w14:paraId="5675ACDC" w14:textId="77777777" w:rsidR="00F544E3" w:rsidRPr="00327812" w:rsidRDefault="00F544E3" w:rsidP="00F544E3">
      <w:pPr>
        <w:rPr>
          <w:rFonts w:asciiTheme="minorHAnsi" w:hAnsiTheme="minorHAnsi" w:cstheme="minorHAnsi"/>
          <w:sz w:val="22"/>
        </w:rPr>
      </w:pPr>
    </w:p>
    <w:p w14:paraId="5675ACDD" w14:textId="1883DD36"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 xml:space="preserve">The post-holder will strive to </w:t>
      </w:r>
      <w:r w:rsidR="00130561" w:rsidRPr="00327812">
        <w:rPr>
          <w:rFonts w:asciiTheme="minorHAnsi" w:hAnsiTheme="minorHAnsi" w:cstheme="minorHAnsi"/>
          <w:sz w:val="22"/>
        </w:rPr>
        <w:t>keep</w:t>
      </w:r>
      <w:r w:rsidRPr="00327812">
        <w:rPr>
          <w:rFonts w:asciiTheme="minorHAnsi" w:hAnsiTheme="minorHAnsi" w:cstheme="minorHAnsi"/>
          <w:sz w:val="22"/>
        </w:rPr>
        <w:t xml:space="preserve"> quality within the practice and alert other team members to issues of quality and risk. They are to assess own performance and take accountability for own actions, either directly or under supervision.</w:t>
      </w:r>
    </w:p>
    <w:p w14:paraId="5675ACDE" w14:textId="77777777" w:rsidR="00F544E3" w:rsidRPr="00327812" w:rsidRDefault="00F544E3" w:rsidP="005D0848">
      <w:pPr>
        <w:pStyle w:val="ListParagraph"/>
        <w:ind w:left="360"/>
        <w:rPr>
          <w:rFonts w:asciiTheme="minorHAnsi" w:hAnsiTheme="minorHAnsi" w:cstheme="minorHAnsi"/>
          <w:sz w:val="22"/>
        </w:rPr>
      </w:pPr>
    </w:p>
    <w:p w14:paraId="5675ACDF" w14:textId="7777777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Contribute to the effectiveness of the team by reflecting on own and team activities and making suggestions on ways to improve and enhance the team’s performance.</w:t>
      </w:r>
    </w:p>
    <w:p w14:paraId="5675ACE0" w14:textId="77777777" w:rsidR="00F544E3" w:rsidRPr="00327812" w:rsidRDefault="00F544E3" w:rsidP="005D0848">
      <w:pPr>
        <w:pStyle w:val="ListParagraph"/>
        <w:ind w:left="360"/>
        <w:rPr>
          <w:rFonts w:asciiTheme="minorHAnsi" w:hAnsiTheme="minorHAnsi" w:cstheme="minorHAnsi"/>
          <w:sz w:val="22"/>
        </w:rPr>
      </w:pPr>
    </w:p>
    <w:p w14:paraId="5675ACE1" w14:textId="34C7ADEA" w:rsidR="00F544E3" w:rsidRPr="00327812" w:rsidRDefault="00130561"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Collaborate</w:t>
      </w:r>
      <w:r w:rsidR="00F544E3" w:rsidRPr="00327812">
        <w:rPr>
          <w:rFonts w:asciiTheme="minorHAnsi" w:hAnsiTheme="minorHAnsi" w:cstheme="minorHAnsi"/>
          <w:sz w:val="22"/>
        </w:rPr>
        <w:t xml:space="preserve"> effectively with individuals in other agencies to meet patients’ needs.</w:t>
      </w:r>
    </w:p>
    <w:p w14:paraId="5675ACE2" w14:textId="77777777" w:rsidR="00F544E3" w:rsidRPr="00327812" w:rsidRDefault="00F544E3" w:rsidP="005D0848">
      <w:pPr>
        <w:pStyle w:val="ListParagraph"/>
        <w:ind w:left="360"/>
        <w:rPr>
          <w:rFonts w:asciiTheme="minorHAnsi" w:hAnsiTheme="minorHAnsi" w:cstheme="minorHAnsi"/>
          <w:sz w:val="22"/>
        </w:rPr>
      </w:pPr>
    </w:p>
    <w:p w14:paraId="5675ACE3" w14:textId="7777777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Effectively manage own time, workload and resources.</w:t>
      </w:r>
    </w:p>
    <w:p w14:paraId="5675ACE4" w14:textId="77777777" w:rsidR="00F544E3" w:rsidRPr="00327812" w:rsidRDefault="00F544E3" w:rsidP="005D0848">
      <w:pPr>
        <w:pStyle w:val="ListParagraph"/>
        <w:ind w:left="360"/>
        <w:rPr>
          <w:rFonts w:asciiTheme="minorHAnsi" w:hAnsiTheme="minorHAnsi" w:cstheme="minorHAnsi"/>
          <w:sz w:val="22"/>
        </w:rPr>
      </w:pPr>
    </w:p>
    <w:p w14:paraId="5675ACE5" w14:textId="7777777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Apply practice policies, standards and guidance. Discuss with other members of the team how the policies, standards and guidelines will affect own work.</w:t>
      </w:r>
    </w:p>
    <w:p w14:paraId="5675ACE6" w14:textId="77777777" w:rsidR="00F544E3" w:rsidRPr="00327812" w:rsidRDefault="00F544E3" w:rsidP="005D0848">
      <w:pPr>
        <w:pStyle w:val="ListParagraph"/>
        <w:ind w:left="360"/>
        <w:rPr>
          <w:rFonts w:asciiTheme="minorHAnsi" w:hAnsiTheme="minorHAnsi" w:cstheme="minorHAnsi"/>
          <w:sz w:val="22"/>
        </w:rPr>
      </w:pPr>
    </w:p>
    <w:p w14:paraId="5675ACE7" w14:textId="7777777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Participate in audit where appropriate.</w:t>
      </w:r>
    </w:p>
    <w:p w14:paraId="5675ACE9" w14:textId="77777777" w:rsidR="00F544E3" w:rsidRPr="00327812" w:rsidRDefault="00F544E3" w:rsidP="00F544E3">
      <w:pPr>
        <w:rPr>
          <w:rFonts w:asciiTheme="minorHAnsi" w:hAnsiTheme="minorHAnsi" w:cstheme="minorHAnsi"/>
          <w:sz w:val="22"/>
        </w:rPr>
      </w:pPr>
      <w:r w:rsidRPr="00327812">
        <w:rPr>
          <w:rFonts w:asciiTheme="minorHAnsi" w:hAnsiTheme="minorHAnsi" w:cstheme="minorHAnsi"/>
          <w:b/>
          <w:sz w:val="22"/>
          <w:u w:val="single"/>
        </w:rPr>
        <w:t>Communication</w:t>
      </w:r>
      <w:r w:rsidRPr="00327812">
        <w:rPr>
          <w:rFonts w:asciiTheme="minorHAnsi" w:hAnsiTheme="minorHAnsi" w:cstheme="minorHAnsi"/>
          <w:sz w:val="22"/>
        </w:rPr>
        <w:t>:</w:t>
      </w:r>
    </w:p>
    <w:p w14:paraId="5675ACEA" w14:textId="77777777" w:rsidR="00F544E3" w:rsidRPr="00327812" w:rsidRDefault="00F544E3" w:rsidP="00F544E3">
      <w:pPr>
        <w:tabs>
          <w:tab w:val="left" w:pos="2268"/>
        </w:tabs>
        <w:rPr>
          <w:rFonts w:asciiTheme="minorHAnsi" w:hAnsiTheme="minorHAnsi" w:cstheme="minorHAnsi"/>
          <w:sz w:val="22"/>
        </w:rPr>
      </w:pPr>
    </w:p>
    <w:p w14:paraId="5675ACEB" w14:textId="77777777"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The post-holder is to recognise the importance of effective communication within the team, patients and carers.</w:t>
      </w:r>
    </w:p>
    <w:p w14:paraId="5675ACEC" w14:textId="77777777" w:rsidR="00F544E3" w:rsidRPr="00327812" w:rsidRDefault="00F544E3" w:rsidP="00F544E3">
      <w:pPr>
        <w:pStyle w:val="ListParagraph"/>
        <w:ind w:left="1134" w:hanging="567"/>
        <w:rPr>
          <w:rFonts w:asciiTheme="minorHAnsi" w:hAnsiTheme="minorHAnsi" w:cstheme="minorHAnsi"/>
          <w:sz w:val="22"/>
        </w:rPr>
      </w:pPr>
    </w:p>
    <w:p w14:paraId="5675ACED" w14:textId="1EB56F81" w:rsidR="00F544E3" w:rsidRPr="00327812" w:rsidRDefault="00F544E3" w:rsidP="005D0848">
      <w:pPr>
        <w:pStyle w:val="ListParagraph"/>
        <w:numPr>
          <w:ilvl w:val="0"/>
          <w:numId w:val="3"/>
        </w:numPr>
        <w:rPr>
          <w:rFonts w:asciiTheme="minorHAnsi" w:hAnsiTheme="minorHAnsi" w:cstheme="minorHAnsi"/>
          <w:sz w:val="22"/>
        </w:rPr>
      </w:pPr>
      <w:r w:rsidRPr="00327812">
        <w:rPr>
          <w:rFonts w:asciiTheme="minorHAnsi" w:hAnsiTheme="minorHAnsi" w:cstheme="minorHAnsi"/>
          <w:sz w:val="22"/>
        </w:rPr>
        <w:t>Recogni</w:t>
      </w:r>
      <w:r w:rsidR="008443C3">
        <w:rPr>
          <w:rFonts w:asciiTheme="minorHAnsi" w:hAnsiTheme="minorHAnsi" w:cstheme="minorHAnsi"/>
          <w:sz w:val="22"/>
        </w:rPr>
        <w:t>s</w:t>
      </w:r>
      <w:r w:rsidRPr="00327812">
        <w:rPr>
          <w:rFonts w:asciiTheme="minorHAnsi" w:hAnsiTheme="minorHAnsi" w:cstheme="minorHAnsi"/>
          <w:sz w:val="22"/>
        </w:rPr>
        <w:t>e people’s needs for alternative methods of communication and respond accordingly as per current policies.</w:t>
      </w:r>
    </w:p>
    <w:p w14:paraId="5675ACEE" w14:textId="77777777" w:rsidR="00F544E3" w:rsidRPr="00327812" w:rsidRDefault="00F544E3" w:rsidP="00F544E3">
      <w:pPr>
        <w:rPr>
          <w:rFonts w:asciiTheme="minorHAnsi" w:hAnsiTheme="minorHAnsi" w:cstheme="minorHAnsi"/>
          <w:sz w:val="22"/>
        </w:rPr>
      </w:pPr>
    </w:p>
    <w:p w14:paraId="5675ACEF" w14:textId="77777777" w:rsidR="00F544E3" w:rsidRPr="00327812" w:rsidRDefault="00F544E3" w:rsidP="00F544E3">
      <w:pPr>
        <w:rPr>
          <w:rFonts w:asciiTheme="minorHAnsi" w:hAnsiTheme="minorHAnsi" w:cstheme="minorHAnsi"/>
          <w:sz w:val="22"/>
        </w:rPr>
      </w:pPr>
      <w:r w:rsidRPr="00327812">
        <w:rPr>
          <w:rFonts w:asciiTheme="minorHAnsi" w:hAnsiTheme="minorHAnsi" w:cstheme="minorHAnsi"/>
          <w:sz w:val="22"/>
        </w:rPr>
        <w:t>This Job Description ordinarily is to be reviewed at the annual appraisal.</w:t>
      </w:r>
    </w:p>
    <w:p w14:paraId="5675ACF0" w14:textId="0FE501A2" w:rsidR="00B1368A" w:rsidRDefault="00B1368A" w:rsidP="00B1368A">
      <w:pPr>
        <w:spacing w:line="276" w:lineRule="auto"/>
        <w:rPr>
          <w:rFonts w:asciiTheme="minorHAnsi" w:hAnsiTheme="minorHAnsi" w:cstheme="minorHAnsi"/>
          <w:sz w:val="22"/>
          <w:szCs w:val="22"/>
        </w:rPr>
      </w:pPr>
    </w:p>
    <w:p w14:paraId="11416D7C" w14:textId="77777777" w:rsidR="00EC75EC" w:rsidRDefault="00EC75EC" w:rsidP="00B1368A">
      <w:pPr>
        <w:spacing w:line="276" w:lineRule="auto"/>
        <w:rPr>
          <w:rFonts w:asciiTheme="minorHAnsi" w:hAnsiTheme="minorHAnsi" w:cstheme="minorHAnsi"/>
          <w:sz w:val="22"/>
          <w:szCs w:val="22"/>
        </w:rPr>
      </w:pPr>
    </w:p>
    <w:p w14:paraId="15F12925" w14:textId="77777777" w:rsidR="00643FC2" w:rsidRDefault="00643FC2" w:rsidP="00B1368A">
      <w:pPr>
        <w:spacing w:line="276" w:lineRule="auto"/>
        <w:rPr>
          <w:rFonts w:asciiTheme="minorHAnsi" w:hAnsiTheme="minorHAnsi" w:cstheme="minorHAnsi"/>
          <w:sz w:val="22"/>
          <w:szCs w:val="22"/>
        </w:rPr>
      </w:pPr>
    </w:p>
    <w:p w14:paraId="03A57468" w14:textId="77777777" w:rsidR="00643FC2" w:rsidRDefault="00643FC2" w:rsidP="00B1368A">
      <w:pPr>
        <w:spacing w:line="276" w:lineRule="auto"/>
        <w:rPr>
          <w:rFonts w:asciiTheme="minorHAnsi" w:hAnsiTheme="minorHAnsi" w:cstheme="minorHAnsi"/>
          <w:sz w:val="22"/>
          <w:szCs w:val="22"/>
        </w:rPr>
      </w:pPr>
    </w:p>
    <w:p w14:paraId="3896B971" w14:textId="77777777" w:rsidR="00643FC2" w:rsidRDefault="00643FC2" w:rsidP="00B1368A">
      <w:pPr>
        <w:spacing w:line="276" w:lineRule="auto"/>
        <w:rPr>
          <w:rFonts w:asciiTheme="minorHAnsi" w:hAnsiTheme="minorHAnsi" w:cstheme="minorHAnsi"/>
          <w:sz w:val="22"/>
          <w:szCs w:val="22"/>
        </w:rPr>
      </w:pPr>
    </w:p>
    <w:p w14:paraId="19050EE3" w14:textId="77777777" w:rsidR="00643FC2" w:rsidRDefault="00643FC2" w:rsidP="00B1368A">
      <w:pPr>
        <w:spacing w:line="276" w:lineRule="auto"/>
        <w:rPr>
          <w:rFonts w:asciiTheme="minorHAnsi" w:hAnsiTheme="minorHAnsi" w:cstheme="minorHAnsi"/>
          <w:sz w:val="22"/>
          <w:szCs w:val="22"/>
        </w:rPr>
      </w:pPr>
    </w:p>
    <w:p w14:paraId="47C63AB0" w14:textId="144E4F5B" w:rsidR="00EC75EC" w:rsidRDefault="00EC75EC"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Signed and agreed</w:t>
      </w:r>
    </w:p>
    <w:p w14:paraId="10902F92" w14:textId="77777777" w:rsidR="00EC75EC" w:rsidRDefault="00EC75EC" w:rsidP="00B1368A">
      <w:pPr>
        <w:spacing w:line="276" w:lineRule="auto"/>
        <w:rPr>
          <w:rFonts w:asciiTheme="minorHAnsi" w:hAnsiTheme="minorHAnsi" w:cstheme="minorHAnsi"/>
          <w:b/>
          <w:bCs/>
          <w:sz w:val="22"/>
          <w:szCs w:val="22"/>
        </w:rPr>
      </w:pPr>
    </w:p>
    <w:p w14:paraId="21367A99" w14:textId="2AE4AC6C" w:rsidR="00EC75EC" w:rsidRDefault="00EC75EC" w:rsidP="00B1368A">
      <w:pPr>
        <w:spacing w:line="276" w:lineRule="auto"/>
        <w:rPr>
          <w:rFonts w:asciiTheme="minorHAnsi" w:hAnsiTheme="minorHAnsi" w:cstheme="minorHAnsi"/>
          <w:sz w:val="22"/>
          <w:szCs w:val="22"/>
        </w:rPr>
      </w:pPr>
      <w:r>
        <w:rPr>
          <w:rFonts w:asciiTheme="minorHAnsi" w:hAnsiTheme="minorHAnsi" w:cstheme="minorHAnsi"/>
          <w:sz w:val="22"/>
          <w:szCs w:val="22"/>
        </w:rPr>
        <w:t>Post holde</w:t>
      </w:r>
      <w:r w:rsidR="00052E23">
        <w:rPr>
          <w:rFonts w:asciiTheme="minorHAnsi" w:hAnsiTheme="minorHAnsi" w:cstheme="minorHAnsi"/>
          <w:sz w:val="22"/>
          <w:szCs w:val="22"/>
        </w:rPr>
        <w:t>r</w:t>
      </w:r>
    </w:p>
    <w:p w14:paraId="16DB0E33" w14:textId="06BFB93F"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p>
    <w:p w14:paraId="1CD43CDA" w14:textId="77777777" w:rsidR="00052E23" w:rsidRDefault="00052E23" w:rsidP="00B1368A">
      <w:pPr>
        <w:spacing w:line="276" w:lineRule="auto"/>
        <w:rPr>
          <w:rFonts w:asciiTheme="minorHAnsi" w:hAnsiTheme="minorHAnsi" w:cstheme="minorHAnsi"/>
          <w:sz w:val="22"/>
          <w:szCs w:val="22"/>
        </w:rPr>
      </w:pPr>
    </w:p>
    <w:p w14:paraId="51A6AA90" w14:textId="30903E73"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 xml:space="preserve">Name </w:t>
      </w:r>
    </w:p>
    <w:p w14:paraId="490F3DEC" w14:textId="438A2463"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p>
    <w:p w14:paraId="6DE8A268" w14:textId="77777777" w:rsidR="00052E23" w:rsidRDefault="00052E23" w:rsidP="00B1368A">
      <w:pPr>
        <w:spacing w:line="276" w:lineRule="auto"/>
        <w:rPr>
          <w:rFonts w:asciiTheme="minorHAnsi" w:hAnsiTheme="minorHAnsi" w:cstheme="minorHAnsi"/>
          <w:sz w:val="22"/>
          <w:szCs w:val="22"/>
        </w:rPr>
      </w:pPr>
    </w:p>
    <w:p w14:paraId="181CD487" w14:textId="302FE9DE"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 xml:space="preserve">Date </w:t>
      </w:r>
    </w:p>
    <w:p w14:paraId="5BC428F0" w14:textId="68B0EA99"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p>
    <w:p w14:paraId="2F80612E" w14:textId="77777777" w:rsidR="00052E23" w:rsidRDefault="00052E23" w:rsidP="00B1368A">
      <w:pPr>
        <w:spacing w:line="276" w:lineRule="auto"/>
        <w:rPr>
          <w:rFonts w:asciiTheme="minorHAnsi" w:hAnsiTheme="minorHAnsi" w:cstheme="minorHAnsi"/>
          <w:sz w:val="22"/>
          <w:szCs w:val="22"/>
        </w:rPr>
      </w:pPr>
    </w:p>
    <w:p w14:paraId="0C843C8A" w14:textId="77777777" w:rsidR="00052E23" w:rsidRDefault="00052E23" w:rsidP="00B1368A">
      <w:pPr>
        <w:spacing w:line="276" w:lineRule="auto"/>
        <w:rPr>
          <w:rFonts w:asciiTheme="minorHAnsi" w:hAnsiTheme="minorHAnsi" w:cstheme="minorHAnsi"/>
          <w:sz w:val="22"/>
          <w:szCs w:val="22"/>
        </w:rPr>
      </w:pPr>
    </w:p>
    <w:p w14:paraId="4EEE844B" w14:textId="003FD116" w:rsidR="00052E23" w:rsidRDefault="00052E23"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Signed and agreed</w:t>
      </w:r>
    </w:p>
    <w:p w14:paraId="24E8D2E7" w14:textId="77777777" w:rsidR="00052E23" w:rsidRDefault="00052E23" w:rsidP="00B1368A">
      <w:pPr>
        <w:spacing w:line="276" w:lineRule="auto"/>
        <w:rPr>
          <w:rFonts w:asciiTheme="minorHAnsi" w:hAnsiTheme="minorHAnsi" w:cstheme="minorHAnsi"/>
          <w:b/>
          <w:bCs/>
          <w:sz w:val="22"/>
          <w:szCs w:val="22"/>
        </w:rPr>
      </w:pPr>
    </w:p>
    <w:p w14:paraId="111A35F9" w14:textId="6F389FA2"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Administration Manager</w:t>
      </w:r>
    </w:p>
    <w:p w14:paraId="425788B2" w14:textId="30CFF028" w:rsidR="00052E23" w:rsidRDefault="00052E23"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p>
    <w:p w14:paraId="2060A543" w14:textId="77777777" w:rsidR="00052E23" w:rsidRDefault="00052E23" w:rsidP="00B1368A">
      <w:pPr>
        <w:spacing w:line="276" w:lineRule="auto"/>
        <w:rPr>
          <w:rFonts w:asciiTheme="minorHAnsi" w:hAnsiTheme="minorHAnsi" w:cstheme="minorHAnsi"/>
          <w:sz w:val="22"/>
          <w:szCs w:val="22"/>
        </w:rPr>
      </w:pPr>
    </w:p>
    <w:p w14:paraId="33B393A6" w14:textId="382EE479" w:rsidR="00052E23" w:rsidRDefault="000777A6" w:rsidP="00B1368A">
      <w:pPr>
        <w:spacing w:line="276" w:lineRule="auto"/>
        <w:rPr>
          <w:rFonts w:asciiTheme="minorHAnsi" w:hAnsiTheme="minorHAnsi" w:cstheme="minorHAnsi"/>
          <w:sz w:val="22"/>
          <w:szCs w:val="22"/>
        </w:rPr>
      </w:pPr>
      <w:r>
        <w:rPr>
          <w:rFonts w:asciiTheme="minorHAnsi" w:hAnsiTheme="minorHAnsi" w:cstheme="minorHAnsi"/>
          <w:sz w:val="22"/>
          <w:szCs w:val="22"/>
        </w:rPr>
        <w:t xml:space="preserve">Name </w:t>
      </w:r>
    </w:p>
    <w:p w14:paraId="65A598D9" w14:textId="31F99DB9" w:rsidR="000777A6" w:rsidRDefault="000777A6"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p>
    <w:p w14:paraId="24448F69" w14:textId="77777777" w:rsidR="000777A6" w:rsidRDefault="000777A6" w:rsidP="00B1368A">
      <w:pPr>
        <w:spacing w:line="276" w:lineRule="auto"/>
        <w:rPr>
          <w:rFonts w:asciiTheme="minorHAnsi" w:hAnsiTheme="minorHAnsi" w:cstheme="minorHAnsi"/>
          <w:sz w:val="22"/>
          <w:szCs w:val="22"/>
        </w:rPr>
      </w:pPr>
    </w:p>
    <w:p w14:paraId="758B1D3B" w14:textId="400B0F6A" w:rsidR="000777A6" w:rsidRDefault="000777A6" w:rsidP="00B1368A">
      <w:pPr>
        <w:spacing w:line="276" w:lineRule="auto"/>
        <w:rPr>
          <w:rFonts w:asciiTheme="minorHAnsi" w:hAnsiTheme="minorHAnsi" w:cstheme="minorHAnsi"/>
          <w:sz w:val="22"/>
          <w:szCs w:val="22"/>
        </w:rPr>
      </w:pPr>
      <w:r>
        <w:rPr>
          <w:rFonts w:asciiTheme="minorHAnsi" w:hAnsiTheme="minorHAnsi" w:cstheme="minorHAnsi"/>
          <w:sz w:val="22"/>
          <w:szCs w:val="22"/>
        </w:rPr>
        <w:t xml:space="preserve">Date </w:t>
      </w:r>
    </w:p>
    <w:p w14:paraId="5B28E708" w14:textId="5214D524" w:rsidR="000777A6" w:rsidRDefault="000777A6" w:rsidP="00B1368A">
      <w:pPr>
        <w:spacing w:line="276" w:lineRule="auto"/>
        <w:rPr>
          <w:rFonts w:asciiTheme="minorHAnsi" w:hAnsiTheme="minorHAnsi" w:cstheme="minorHAnsi"/>
          <w:sz w:val="22"/>
          <w:szCs w:val="22"/>
        </w:rPr>
      </w:pPr>
      <w:r>
        <w:rPr>
          <w:rFonts w:asciiTheme="minorHAnsi" w:hAnsiTheme="minorHAnsi" w:cstheme="minorHAnsi"/>
          <w:sz w:val="22"/>
          <w:szCs w:val="22"/>
        </w:rPr>
        <w:tab/>
        <w:t>……………………………………………………………………</w:t>
      </w:r>
      <w:bookmarkEnd w:id="1"/>
      <w:r>
        <w:rPr>
          <w:rFonts w:asciiTheme="minorHAnsi" w:hAnsiTheme="minorHAnsi" w:cstheme="minorHAnsi"/>
          <w:sz w:val="22"/>
          <w:szCs w:val="22"/>
        </w:rPr>
        <w:t>…………………………………………………</w:t>
      </w:r>
    </w:p>
    <w:p w14:paraId="45F43603" w14:textId="77777777" w:rsidR="00352C92" w:rsidRDefault="00352C92" w:rsidP="00B1368A">
      <w:pPr>
        <w:spacing w:line="276" w:lineRule="auto"/>
        <w:rPr>
          <w:rFonts w:asciiTheme="minorHAnsi" w:hAnsiTheme="minorHAnsi" w:cstheme="minorHAnsi"/>
          <w:sz w:val="22"/>
          <w:szCs w:val="22"/>
        </w:rPr>
      </w:pPr>
    </w:p>
    <w:p w14:paraId="69AA6C7C" w14:textId="77777777" w:rsidR="00352C92" w:rsidRDefault="00352C92" w:rsidP="00B1368A">
      <w:pPr>
        <w:spacing w:line="276" w:lineRule="auto"/>
        <w:rPr>
          <w:rFonts w:asciiTheme="minorHAnsi" w:hAnsiTheme="minorHAnsi" w:cstheme="minorHAnsi"/>
          <w:sz w:val="22"/>
          <w:szCs w:val="22"/>
        </w:rPr>
      </w:pPr>
    </w:p>
    <w:p w14:paraId="01B6FBBF" w14:textId="77777777" w:rsidR="00352C92" w:rsidRDefault="00352C92" w:rsidP="00B1368A">
      <w:pPr>
        <w:spacing w:line="276" w:lineRule="auto"/>
        <w:rPr>
          <w:rFonts w:asciiTheme="minorHAnsi" w:hAnsiTheme="minorHAnsi" w:cstheme="minorHAnsi"/>
          <w:sz w:val="22"/>
          <w:szCs w:val="22"/>
        </w:rPr>
      </w:pPr>
    </w:p>
    <w:p w14:paraId="4F5138BA" w14:textId="77777777" w:rsidR="00352C92" w:rsidRDefault="00352C92" w:rsidP="00B1368A">
      <w:pPr>
        <w:spacing w:line="276" w:lineRule="auto"/>
        <w:rPr>
          <w:rFonts w:asciiTheme="minorHAnsi" w:hAnsiTheme="minorHAnsi" w:cstheme="minorHAnsi"/>
          <w:sz w:val="22"/>
          <w:szCs w:val="22"/>
        </w:rPr>
      </w:pPr>
    </w:p>
    <w:p w14:paraId="0B9162C4" w14:textId="77777777" w:rsidR="00352C92" w:rsidRDefault="00352C92" w:rsidP="00B1368A">
      <w:pPr>
        <w:spacing w:line="276" w:lineRule="auto"/>
        <w:rPr>
          <w:rFonts w:asciiTheme="minorHAnsi" w:hAnsiTheme="minorHAnsi" w:cstheme="minorHAnsi"/>
          <w:sz w:val="22"/>
          <w:szCs w:val="22"/>
        </w:rPr>
      </w:pPr>
    </w:p>
    <w:p w14:paraId="40A6E05E" w14:textId="77777777" w:rsidR="00352C92" w:rsidRDefault="00352C92" w:rsidP="00B1368A">
      <w:pPr>
        <w:spacing w:line="276" w:lineRule="auto"/>
        <w:rPr>
          <w:rFonts w:asciiTheme="minorHAnsi" w:hAnsiTheme="minorHAnsi" w:cstheme="minorHAnsi"/>
          <w:sz w:val="22"/>
          <w:szCs w:val="22"/>
        </w:rPr>
      </w:pPr>
    </w:p>
    <w:p w14:paraId="0751CBD0" w14:textId="0FBDB3D8" w:rsidR="00352C92" w:rsidRDefault="00352C92" w:rsidP="00B1368A">
      <w:pPr>
        <w:spacing w:line="276" w:lineRule="auto"/>
        <w:rPr>
          <w:rFonts w:asciiTheme="minorHAnsi" w:hAnsiTheme="minorHAnsi" w:cstheme="minorHAnsi"/>
          <w:sz w:val="22"/>
          <w:szCs w:val="22"/>
        </w:rPr>
      </w:pPr>
    </w:p>
    <w:p w14:paraId="15B6A5B8" w14:textId="77777777" w:rsidR="00352C92" w:rsidRDefault="00352C92" w:rsidP="00B1368A">
      <w:pPr>
        <w:spacing w:line="276" w:lineRule="auto"/>
        <w:rPr>
          <w:rFonts w:asciiTheme="minorHAnsi" w:hAnsiTheme="minorHAnsi" w:cstheme="minorHAnsi"/>
          <w:sz w:val="22"/>
          <w:szCs w:val="22"/>
        </w:rPr>
      </w:pPr>
    </w:p>
    <w:p w14:paraId="7484BD5E" w14:textId="77777777" w:rsidR="00352C92" w:rsidRDefault="00352C92" w:rsidP="00B1368A">
      <w:pPr>
        <w:spacing w:line="276" w:lineRule="auto"/>
        <w:rPr>
          <w:rFonts w:asciiTheme="minorHAnsi" w:hAnsiTheme="minorHAnsi" w:cstheme="minorHAnsi"/>
          <w:sz w:val="22"/>
          <w:szCs w:val="22"/>
        </w:rPr>
      </w:pPr>
    </w:p>
    <w:p w14:paraId="78D1279C" w14:textId="77777777" w:rsidR="00352C92" w:rsidRDefault="00352C92" w:rsidP="00B1368A">
      <w:pPr>
        <w:spacing w:line="276" w:lineRule="auto"/>
        <w:rPr>
          <w:rFonts w:asciiTheme="minorHAnsi" w:hAnsiTheme="minorHAnsi" w:cstheme="minorHAnsi"/>
          <w:sz w:val="22"/>
          <w:szCs w:val="22"/>
        </w:rPr>
      </w:pPr>
    </w:p>
    <w:p w14:paraId="3CB081CF" w14:textId="77777777" w:rsidR="00352C92" w:rsidRDefault="00352C92" w:rsidP="00B1368A">
      <w:pPr>
        <w:spacing w:line="276" w:lineRule="auto"/>
        <w:rPr>
          <w:rFonts w:asciiTheme="minorHAnsi" w:hAnsiTheme="minorHAnsi" w:cstheme="minorHAnsi"/>
          <w:sz w:val="22"/>
          <w:szCs w:val="22"/>
        </w:rPr>
      </w:pPr>
    </w:p>
    <w:p w14:paraId="3215BB5E" w14:textId="7BE2A6AB" w:rsidR="00352C92" w:rsidRPr="00C1555B" w:rsidRDefault="00352C92" w:rsidP="00B1368A">
      <w:pPr>
        <w:spacing w:line="276" w:lineRule="auto"/>
        <w:rPr>
          <w:rFonts w:asciiTheme="minorHAnsi" w:hAnsiTheme="minorHAnsi" w:cstheme="minorHAnsi"/>
          <w:b/>
          <w:bCs/>
          <w:sz w:val="22"/>
          <w:szCs w:val="22"/>
        </w:rPr>
      </w:pPr>
      <w:bookmarkStart w:id="2" w:name="_Hlk202440162"/>
      <w:r w:rsidRPr="00C1555B">
        <w:rPr>
          <w:rFonts w:asciiTheme="minorHAnsi" w:hAnsiTheme="minorHAnsi" w:cstheme="minorHAnsi"/>
          <w:b/>
          <w:bCs/>
          <w:sz w:val="22"/>
          <w:szCs w:val="22"/>
        </w:rPr>
        <w:t>Organogram for this role</w:t>
      </w:r>
    </w:p>
    <w:p w14:paraId="2860AC85" w14:textId="77777777" w:rsidR="00352C92" w:rsidRDefault="00352C92" w:rsidP="00B1368A">
      <w:pPr>
        <w:spacing w:line="276" w:lineRule="auto"/>
        <w:rPr>
          <w:rFonts w:asciiTheme="minorHAnsi" w:hAnsiTheme="minorHAnsi" w:cstheme="minorHAnsi"/>
          <w:sz w:val="22"/>
          <w:szCs w:val="22"/>
        </w:rPr>
      </w:pPr>
    </w:p>
    <w:p w14:paraId="38EDB6F5" w14:textId="77777777" w:rsidR="00352C92" w:rsidRDefault="00352C92" w:rsidP="00B1368A">
      <w:pPr>
        <w:spacing w:line="276" w:lineRule="auto"/>
        <w:rPr>
          <w:rFonts w:asciiTheme="minorHAnsi" w:hAnsiTheme="minorHAnsi" w:cstheme="minorHAnsi"/>
          <w:sz w:val="22"/>
          <w:szCs w:val="22"/>
        </w:rPr>
      </w:pPr>
    </w:p>
    <w:p w14:paraId="765B00C1" w14:textId="242873A4" w:rsidR="00BA3763" w:rsidRDefault="00C1555B" w:rsidP="00B1368A">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76D20694" wp14:editId="2594BBB4">
                <wp:simplePos x="0" y="0"/>
                <wp:positionH relativeFrom="column">
                  <wp:posOffset>2851785</wp:posOffset>
                </wp:positionH>
                <wp:positionV relativeFrom="paragraph">
                  <wp:posOffset>197485</wp:posOffset>
                </wp:positionV>
                <wp:extent cx="751205" cy="352425"/>
                <wp:effectExtent l="38100" t="0" r="0" b="47625"/>
                <wp:wrapNone/>
                <wp:docPr id="452197301" name="Arrow: Down 4"/>
                <wp:cNvGraphicFramePr/>
                <a:graphic xmlns:a="http://schemas.openxmlformats.org/drawingml/2006/main">
                  <a:graphicData uri="http://schemas.microsoft.com/office/word/2010/wordprocessingShape">
                    <wps:wsp>
                      <wps:cNvSpPr/>
                      <wps:spPr>
                        <a:xfrm>
                          <a:off x="0" y="0"/>
                          <a:ext cx="751205" cy="3524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61E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24.55pt;margin-top:15.55pt;width:59.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" adj="10800" fillcolor="#4f81bd [3204]" strokecolor="#0a121c [484]" strokeweight="2pt"/>
            </w:pict>
          </mc:Fallback>
        </mc:AlternateContent>
      </w:r>
      <w:r w:rsidR="00BA3763">
        <w:rPr>
          <w:rFonts w:asciiTheme="minorHAnsi" w:hAnsiTheme="minorHAnsi" w:cstheme="minorHAnsi"/>
          <w:b/>
          <w:bCs/>
          <w:noProof/>
          <w:sz w:val="22"/>
          <w:szCs w:val="22"/>
        </w:rPr>
        <mc:AlternateContent>
          <mc:Choice Requires="wps">
            <w:drawing>
              <wp:anchor distT="0" distB="0" distL="114300" distR="114300" simplePos="0" relativeHeight="251661312" behindDoc="0" locked="0" layoutInCell="1" allowOverlap="1" wp14:anchorId="0374A536" wp14:editId="49BF8D6F">
                <wp:simplePos x="0" y="0"/>
                <wp:positionH relativeFrom="column">
                  <wp:posOffset>4137660</wp:posOffset>
                </wp:positionH>
                <wp:positionV relativeFrom="paragraph">
                  <wp:posOffset>92709</wp:posOffset>
                </wp:positionV>
                <wp:extent cx="723900" cy="1000125"/>
                <wp:effectExtent l="0" t="0" r="57150" b="47625"/>
                <wp:wrapNone/>
                <wp:docPr id="411052804" name="Straight Arrow Connector 6"/>
                <wp:cNvGraphicFramePr/>
                <a:graphic xmlns:a="http://schemas.openxmlformats.org/drawingml/2006/main">
                  <a:graphicData uri="http://schemas.microsoft.com/office/word/2010/wordprocessingShape">
                    <wps:wsp>
                      <wps:cNvCnPr/>
                      <wps:spPr>
                        <a:xfrm>
                          <a:off x="0" y="0"/>
                          <a:ext cx="723900" cy="1000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9AC704" id="_x0000_t32" coordsize="21600,21600" o:spt="32" o:oned="t" path="m,l21600,21600e" filled="f">
                <v:path arrowok="t" fillok="f" o:connecttype="none"/>
                <o:lock v:ext="edit" shapetype="t"/>
              </v:shapetype>
              <v:shape id="Straight Arrow Connector 6" o:spid="_x0000_s1026" type="#_x0000_t32" style="position:absolute;margin-left:325.8pt;margin-top:7.3pt;width:57pt;height:78.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" strokecolor="#4579b8 [3044]">
                <v:stroke endarrow="block"/>
              </v:shape>
            </w:pict>
          </mc:Fallback>
        </mc:AlternateContent>
      </w:r>
      <w:r w:rsidR="005F7F55">
        <w:rPr>
          <w:rFonts w:asciiTheme="minorHAnsi" w:hAnsiTheme="minorHAnsi" w:cstheme="minorHAnsi"/>
          <w:b/>
          <w:bCs/>
          <w:sz w:val="22"/>
          <w:szCs w:val="22"/>
        </w:rPr>
        <w:t xml:space="preserve">                                                                 </w:t>
      </w:r>
      <w:r w:rsidR="00352C92" w:rsidRPr="00352C92">
        <w:rPr>
          <w:rFonts w:asciiTheme="minorHAnsi" w:hAnsiTheme="minorHAnsi" w:cstheme="minorHAnsi"/>
          <w:b/>
          <w:bCs/>
          <w:sz w:val="22"/>
          <w:szCs w:val="22"/>
        </w:rPr>
        <w:t xml:space="preserve">GP Prescribing and Dispensing Lead </w:t>
      </w:r>
    </w:p>
    <w:p w14:paraId="7DA1A668" w14:textId="3D774896" w:rsidR="005F7F55" w:rsidRDefault="00352C92" w:rsidP="00B1368A">
      <w:pPr>
        <w:spacing w:line="276" w:lineRule="auto"/>
        <w:rPr>
          <w:rFonts w:asciiTheme="minorHAnsi" w:hAnsiTheme="minorHAnsi" w:cstheme="minorHAnsi"/>
          <w:b/>
          <w:bCs/>
          <w:sz w:val="22"/>
          <w:szCs w:val="22"/>
        </w:rPr>
      </w:pPr>
      <w:r w:rsidRPr="00352C92">
        <w:rPr>
          <w:rFonts w:asciiTheme="minorHAnsi" w:hAnsiTheme="minorHAnsi" w:cstheme="minorHAnsi"/>
          <w:b/>
          <w:bCs/>
          <w:sz w:val="22"/>
          <w:szCs w:val="22"/>
        </w:rPr>
        <w:t xml:space="preserve">   </w:t>
      </w:r>
    </w:p>
    <w:p w14:paraId="090F2228" w14:textId="77777777" w:rsidR="005F7F55" w:rsidRDefault="005F7F55" w:rsidP="00B1368A">
      <w:pPr>
        <w:spacing w:line="276" w:lineRule="auto"/>
        <w:rPr>
          <w:rFonts w:asciiTheme="minorHAnsi" w:hAnsiTheme="minorHAnsi" w:cstheme="minorHAnsi"/>
          <w:b/>
          <w:bCs/>
          <w:sz w:val="22"/>
          <w:szCs w:val="22"/>
        </w:rPr>
      </w:pPr>
    </w:p>
    <w:p w14:paraId="562AC47D" w14:textId="08EDB6A6" w:rsidR="00BA3763" w:rsidRDefault="005F7F55"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BA3763">
        <w:rPr>
          <w:rFonts w:asciiTheme="minorHAnsi" w:hAnsiTheme="minorHAnsi" w:cstheme="minorHAnsi"/>
          <w:b/>
          <w:bCs/>
          <w:sz w:val="22"/>
          <w:szCs w:val="22"/>
        </w:rPr>
        <w:t xml:space="preserve">                </w:t>
      </w:r>
      <w:r>
        <w:rPr>
          <w:rFonts w:asciiTheme="minorHAnsi" w:hAnsiTheme="minorHAnsi" w:cstheme="minorHAnsi"/>
          <w:b/>
          <w:bCs/>
          <w:sz w:val="22"/>
          <w:szCs w:val="22"/>
        </w:rPr>
        <w:t>Practice Manager</w:t>
      </w:r>
      <w:r w:rsidR="00352C92" w:rsidRPr="00352C92">
        <w:rPr>
          <w:rFonts w:asciiTheme="minorHAnsi" w:hAnsiTheme="minorHAnsi" w:cstheme="minorHAnsi"/>
          <w:b/>
          <w:bCs/>
          <w:sz w:val="22"/>
          <w:szCs w:val="22"/>
        </w:rPr>
        <w:t xml:space="preserve">  </w:t>
      </w:r>
    </w:p>
    <w:p w14:paraId="1DE3D7AE" w14:textId="5909874A" w:rsidR="00BA3763" w:rsidRDefault="00BA3763" w:rsidP="00B1368A">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0288" behindDoc="0" locked="0" layoutInCell="1" allowOverlap="1" wp14:anchorId="5D981559" wp14:editId="3DA91856">
                <wp:simplePos x="0" y="0"/>
                <wp:positionH relativeFrom="column">
                  <wp:posOffset>2737485</wp:posOffset>
                </wp:positionH>
                <wp:positionV relativeFrom="paragraph">
                  <wp:posOffset>13335</wp:posOffset>
                </wp:positionV>
                <wp:extent cx="855980" cy="285750"/>
                <wp:effectExtent l="38100" t="0" r="0" b="38100"/>
                <wp:wrapNone/>
                <wp:docPr id="1478703288" name="Arrow: Down 5"/>
                <wp:cNvGraphicFramePr/>
                <a:graphic xmlns:a="http://schemas.openxmlformats.org/drawingml/2006/main">
                  <a:graphicData uri="http://schemas.microsoft.com/office/word/2010/wordprocessingShape">
                    <wps:wsp>
                      <wps:cNvSpPr/>
                      <wps:spPr>
                        <a:xfrm>
                          <a:off x="0" y="0"/>
                          <a:ext cx="855980" cy="285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5686" id="Arrow: Down 5" o:spid="_x0000_s1026" type="#_x0000_t67" style="position:absolute;margin-left:215.55pt;margin-top:1.05pt;width:67.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" adj="10800" fillcolor="#4f81bd [3204]" strokecolor="#0a121c [484]" strokeweight="2pt"/>
            </w:pict>
          </mc:Fallback>
        </mc:AlternateContent>
      </w:r>
    </w:p>
    <w:p w14:paraId="14D3FD6B" w14:textId="77777777" w:rsidR="00BA3763" w:rsidRDefault="00BA3763"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p>
    <w:p w14:paraId="631D011D" w14:textId="092B6955" w:rsidR="00BA3763" w:rsidRDefault="00C1555B" w:rsidP="00B1368A">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9504" behindDoc="0" locked="0" layoutInCell="1" allowOverlap="1" wp14:anchorId="617484CB" wp14:editId="409FEE85">
                <wp:simplePos x="0" y="0"/>
                <wp:positionH relativeFrom="column">
                  <wp:posOffset>2175510</wp:posOffset>
                </wp:positionH>
                <wp:positionV relativeFrom="paragraph">
                  <wp:posOffset>116205</wp:posOffset>
                </wp:positionV>
                <wp:extent cx="85725" cy="0"/>
                <wp:effectExtent l="19050" t="76200" r="47625" b="95250"/>
                <wp:wrapNone/>
                <wp:docPr id="1347110371" name="Straight Arrow Connector 10"/>
                <wp:cNvGraphicFramePr/>
                <a:graphic xmlns:a="http://schemas.openxmlformats.org/drawingml/2006/main">
                  <a:graphicData uri="http://schemas.microsoft.com/office/word/2010/wordprocessingShape">
                    <wps:wsp>
                      <wps:cNvCnPr/>
                      <wps:spPr>
                        <a:xfrm>
                          <a:off x="0" y="0"/>
                          <a:ext cx="857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C43F8" id="Straight Arrow Connector 10" o:spid="_x0000_s1026" type="#_x0000_t32" style="position:absolute;margin-left:171.3pt;margin-top:9.15pt;width:6.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" strokecolor="#4579b8 [3044]">
                <v:stroke startarrow="block" endarrow="block"/>
              </v:shape>
            </w:pict>
          </mc:Fallback>
        </mc:AlternateContent>
      </w:r>
      <w:r>
        <w:rPr>
          <w:rFonts w:asciiTheme="minorHAnsi" w:hAnsiTheme="minorHAnsi" w:cstheme="minorHAnsi"/>
          <w:b/>
          <w:bCs/>
          <w:noProof/>
          <w:sz w:val="22"/>
          <w:szCs w:val="22"/>
        </w:rPr>
        <mc:AlternateContent>
          <mc:Choice Requires="wps">
            <w:drawing>
              <wp:anchor distT="0" distB="0" distL="114300" distR="114300" simplePos="0" relativeHeight="251668480" behindDoc="0" locked="0" layoutInCell="1" allowOverlap="1" wp14:anchorId="4B5B9FFE" wp14:editId="4F69CE1B">
                <wp:simplePos x="0" y="0"/>
                <wp:positionH relativeFrom="column">
                  <wp:posOffset>2118360</wp:posOffset>
                </wp:positionH>
                <wp:positionV relativeFrom="paragraph">
                  <wp:posOffset>106680</wp:posOffset>
                </wp:positionV>
                <wp:extent cx="85725" cy="0"/>
                <wp:effectExtent l="19050" t="76200" r="47625" b="95250"/>
                <wp:wrapNone/>
                <wp:docPr id="39237055" name="Straight Arrow Connector 9"/>
                <wp:cNvGraphicFramePr/>
                <a:graphic xmlns:a="http://schemas.openxmlformats.org/drawingml/2006/main">
                  <a:graphicData uri="http://schemas.microsoft.com/office/word/2010/wordprocessingShape">
                    <wps:wsp>
                      <wps:cNvCnPr/>
                      <wps:spPr>
                        <a:xfrm flipH="1">
                          <a:off x="0" y="0"/>
                          <a:ext cx="857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91EABF" id="Straight Arrow Connector 9" o:spid="_x0000_s1026" type="#_x0000_t32" style="position:absolute;margin-left:166.8pt;margin-top:8.4pt;width:6.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" strokecolor="#4579b8 [3044]">
                <v:stroke startarrow="block" endarrow="block"/>
              </v:shape>
            </w:pict>
          </mc:Fallback>
        </mc:AlternateContent>
      </w:r>
      <w:r>
        <w:rPr>
          <w:rFonts w:asciiTheme="minorHAnsi" w:hAnsiTheme="minorHAnsi" w:cstheme="minorHAnsi"/>
          <w:b/>
          <w:bCs/>
          <w:noProof/>
          <w:sz w:val="22"/>
          <w:szCs w:val="22"/>
        </w:rPr>
        <mc:AlternateContent>
          <mc:Choice Requires="wps">
            <w:drawing>
              <wp:anchor distT="0" distB="0" distL="114300" distR="114300" simplePos="0" relativeHeight="251667456" behindDoc="0" locked="0" layoutInCell="1" allowOverlap="1" wp14:anchorId="124473B9" wp14:editId="3013DF62">
                <wp:simplePos x="0" y="0"/>
                <wp:positionH relativeFrom="column">
                  <wp:posOffset>3994785</wp:posOffset>
                </wp:positionH>
                <wp:positionV relativeFrom="paragraph">
                  <wp:posOffset>97155</wp:posOffset>
                </wp:positionV>
                <wp:extent cx="171450" cy="0"/>
                <wp:effectExtent l="38100" t="76200" r="19050" b="95250"/>
                <wp:wrapNone/>
                <wp:docPr id="822784582" name="Straight Arrow Connector 8"/>
                <wp:cNvGraphicFramePr/>
                <a:graphic xmlns:a="http://schemas.openxmlformats.org/drawingml/2006/main">
                  <a:graphicData uri="http://schemas.microsoft.com/office/word/2010/wordprocessingShape">
                    <wps:wsp>
                      <wps:cNvCnPr/>
                      <wps:spPr>
                        <a:xfrm>
                          <a:off x="0" y="0"/>
                          <a:ext cx="171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E99436" id="Straight Arrow Connector 8" o:spid="_x0000_s1026" type="#_x0000_t32" style="position:absolute;margin-left:314.55pt;margin-top:7.65pt;width:1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" strokecolor="#4579b8 [3044]">
                <v:stroke startarrow="block" endarrow="block"/>
              </v:shape>
            </w:pict>
          </mc:Fallback>
        </mc:AlternateContent>
      </w:r>
      <w:r w:rsidR="00BA3763">
        <w:rPr>
          <w:rFonts w:asciiTheme="minorHAnsi" w:hAnsiTheme="minorHAnsi" w:cstheme="minorHAnsi"/>
          <w:b/>
          <w:bCs/>
          <w:sz w:val="22"/>
          <w:szCs w:val="22"/>
        </w:rPr>
        <w:t xml:space="preserve">                    </w:t>
      </w:r>
      <w:r>
        <w:rPr>
          <w:rFonts w:asciiTheme="minorHAnsi" w:hAnsiTheme="minorHAnsi" w:cstheme="minorHAnsi"/>
          <w:b/>
          <w:bCs/>
          <w:sz w:val="22"/>
          <w:szCs w:val="22"/>
        </w:rPr>
        <w:t xml:space="preserve">Vallour remote pharmacy </w:t>
      </w:r>
      <w:r w:rsidR="00BA3763">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BA3763">
        <w:rPr>
          <w:rFonts w:asciiTheme="minorHAnsi" w:hAnsiTheme="minorHAnsi" w:cstheme="minorHAnsi"/>
          <w:b/>
          <w:bCs/>
          <w:sz w:val="22"/>
          <w:szCs w:val="22"/>
        </w:rPr>
        <w:t>Dispensary business manager</w:t>
      </w:r>
      <w:r>
        <w:rPr>
          <w:rFonts w:asciiTheme="minorHAnsi" w:hAnsiTheme="minorHAnsi" w:cstheme="minorHAnsi"/>
          <w:b/>
          <w:bCs/>
          <w:sz w:val="22"/>
          <w:szCs w:val="22"/>
        </w:rPr>
        <w:t xml:space="preserve">     </w:t>
      </w:r>
      <w:r w:rsidR="00BA3763">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BA3763">
        <w:rPr>
          <w:rFonts w:asciiTheme="minorHAnsi" w:hAnsiTheme="minorHAnsi" w:cstheme="minorHAnsi"/>
          <w:b/>
          <w:bCs/>
          <w:sz w:val="22"/>
          <w:szCs w:val="22"/>
        </w:rPr>
        <w:t>Pharmacy Tech (PCN)</w:t>
      </w:r>
    </w:p>
    <w:p w14:paraId="7CD5532B" w14:textId="6D290FAB" w:rsidR="00BA3763" w:rsidRDefault="00C1555B" w:rsidP="00B1368A">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4384" behindDoc="0" locked="0" layoutInCell="1" allowOverlap="1" wp14:anchorId="4A99E8F1" wp14:editId="5B4B0529">
                <wp:simplePos x="0" y="0"/>
                <wp:positionH relativeFrom="margin">
                  <wp:align>center</wp:align>
                </wp:positionH>
                <wp:positionV relativeFrom="paragraph">
                  <wp:posOffset>9525</wp:posOffset>
                </wp:positionV>
                <wp:extent cx="855980" cy="285750"/>
                <wp:effectExtent l="38100" t="0" r="0" b="38100"/>
                <wp:wrapNone/>
                <wp:docPr id="689460309" name="Arrow: Down 5"/>
                <wp:cNvGraphicFramePr/>
                <a:graphic xmlns:a="http://schemas.openxmlformats.org/drawingml/2006/main">
                  <a:graphicData uri="http://schemas.microsoft.com/office/word/2010/wordprocessingShape">
                    <wps:wsp>
                      <wps:cNvSpPr/>
                      <wps:spPr>
                        <a:xfrm>
                          <a:off x="0" y="0"/>
                          <a:ext cx="855980" cy="2857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16C6" id="Arrow: Down 5" o:spid="_x0000_s1026" type="#_x0000_t67" style="position:absolute;margin-left:0;margin-top:.75pt;width:67.4pt;height:2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" adj="10800" fillcolor="#4f81bd" strokecolor="#1c334e" strokeweight="2pt">
                <w10:wrap anchorx="margin"/>
              </v:shape>
            </w:pict>
          </mc:Fallback>
        </mc:AlternateContent>
      </w:r>
      <w:r>
        <w:rPr>
          <w:rFonts w:asciiTheme="minorHAnsi" w:hAnsiTheme="minorHAnsi" w:cstheme="minorHAnsi"/>
          <w:b/>
          <w:bCs/>
          <w:sz w:val="22"/>
          <w:szCs w:val="22"/>
        </w:rPr>
        <w:t xml:space="preserve">                                                                                                  </w:t>
      </w:r>
    </w:p>
    <w:p w14:paraId="5B1F1A20" w14:textId="635AA9C6" w:rsidR="00C1555B" w:rsidRDefault="00BA3763"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C1555B">
        <w:rPr>
          <w:rFonts w:asciiTheme="minorHAnsi" w:hAnsiTheme="minorHAnsi" w:cstheme="minorHAnsi"/>
          <w:b/>
          <w:bCs/>
          <w:sz w:val="22"/>
          <w:szCs w:val="22"/>
        </w:rPr>
        <w:t xml:space="preserve">            </w:t>
      </w:r>
    </w:p>
    <w:p w14:paraId="4750B213" w14:textId="0E65C3DD" w:rsidR="00BA3763" w:rsidRDefault="00C1555B"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BA3763">
        <w:rPr>
          <w:rFonts w:asciiTheme="minorHAnsi" w:hAnsiTheme="minorHAnsi" w:cstheme="minorHAnsi"/>
          <w:b/>
          <w:bCs/>
          <w:sz w:val="22"/>
          <w:szCs w:val="22"/>
        </w:rPr>
        <w:t>Dispensary lead</w:t>
      </w:r>
      <w:r w:rsidR="00352C92" w:rsidRPr="00352C92">
        <w:rPr>
          <w:rFonts w:asciiTheme="minorHAnsi" w:hAnsiTheme="minorHAnsi" w:cstheme="minorHAnsi"/>
          <w:b/>
          <w:bCs/>
          <w:sz w:val="22"/>
          <w:szCs w:val="22"/>
        </w:rPr>
        <w:t xml:space="preserve"> </w:t>
      </w:r>
    </w:p>
    <w:p w14:paraId="790016FE" w14:textId="673E392B" w:rsidR="00C1555B" w:rsidRDefault="00C1555B" w:rsidP="00B1368A">
      <w:pPr>
        <w:spacing w:line="276"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6432" behindDoc="0" locked="0" layoutInCell="1" allowOverlap="1" wp14:anchorId="6EC753F0" wp14:editId="59241AAF">
                <wp:simplePos x="0" y="0"/>
                <wp:positionH relativeFrom="margin">
                  <wp:align>center</wp:align>
                </wp:positionH>
                <wp:positionV relativeFrom="paragraph">
                  <wp:posOffset>57150</wp:posOffset>
                </wp:positionV>
                <wp:extent cx="855980" cy="285750"/>
                <wp:effectExtent l="38100" t="0" r="0" b="38100"/>
                <wp:wrapNone/>
                <wp:docPr id="1722222821" name="Arrow: Down 5"/>
                <wp:cNvGraphicFramePr/>
                <a:graphic xmlns:a="http://schemas.openxmlformats.org/drawingml/2006/main">
                  <a:graphicData uri="http://schemas.microsoft.com/office/word/2010/wordprocessingShape">
                    <wps:wsp>
                      <wps:cNvSpPr/>
                      <wps:spPr>
                        <a:xfrm>
                          <a:off x="0" y="0"/>
                          <a:ext cx="855980" cy="2857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3C6A" id="Arrow: Down 5" o:spid="_x0000_s1026" type="#_x0000_t67" style="position:absolute;margin-left:0;margin-top:4.5pt;width:67.4pt;height:2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" adj="10800" fillcolor="#4f81bd" strokecolor="#1c334e" strokeweight="2pt">
                <w10:wrap anchorx="margin"/>
              </v:shape>
            </w:pict>
          </mc:Fallback>
        </mc:AlternateContent>
      </w:r>
      <w:r>
        <w:rPr>
          <w:rFonts w:asciiTheme="minorHAnsi" w:hAnsiTheme="minorHAnsi" w:cstheme="minorHAnsi"/>
          <w:b/>
          <w:bCs/>
          <w:sz w:val="22"/>
          <w:szCs w:val="22"/>
        </w:rPr>
        <w:t xml:space="preserve">                                                                                              </w:t>
      </w:r>
    </w:p>
    <w:p w14:paraId="236ADE12" w14:textId="77777777" w:rsidR="00BA3763" w:rsidRDefault="00BA3763" w:rsidP="00B1368A">
      <w:pPr>
        <w:spacing w:line="276" w:lineRule="auto"/>
        <w:rPr>
          <w:rFonts w:asciiTheme="minorHAnsi" w:hAnsiTheme="minorHAnsi" w:cstheme="minorHAnsi"/>
          <w:b/>
          <w:bCs/>
          <w:sz w:val="22"/>
          <w:szCs w:val="22"/>
        </w:rPr>
      </w:pPr>
    </w:p>
    <w:p w14:paraId="510F62FB" w14:textId="5E905D5D" w:rsidR="00352C92" w:rsidRPr="00352C92" w:rsidRDefault="00BA3763"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C1555B">
        <w:rPr>
          <w:rFonts w:asciiTheme="minorHAnsi" w:hAnsiTheme="minorHAnsi" w:cstheme="minorHAnsi"/>
          <w:b/>
          <w:bCs/>
          <w:sz w:val="22"/>
          <w:szCs w:val="22"/>
        </w:rPr>
        <w:t xml:space="preserve">            </w:t>
      </w:r>
      <w:r>
        <w:rPr>
          <w:rFonts w:asciiTheme="minorHAnsi" w:hAnsiTheme="minorHAnsi" w:cstheme="minorHAnsi"/>
          <w:b/>
          <w:bCs/>
          <w:sz w:val="22"/>
          <w:szCs w:val="22"/>
        </w:rPr>
        <w:t xml:space="preserve"> Dispensary team and driver</w:t>
      </w:r>
      <w:r w:rsidR="00352C92" w:rsidRPr="00352C92">
        <w:rPr>
          <w:rFonts w:asciiTheme="minorHAnsi" w:hAnsiTheme="minorHAnsi" w:cstheme="minorHAnsi"/>
          <w:b/>
          <w:bCs/>
          <w:sz w:val="22"/>
          <w:szCs w:val="22"/>
        </w:rPr>
        <w:t xml:space="preserve">                                                 </w:t>
      </w:r>
      <w:r w:rsidR="005F7F55">
        <w:rPr>
          <w:rFonts w:asciiTheme="minorHAnsi" w:hAnsiTheme="minorHAnsi" w:cstheme="minorHAnsi"/>
          <w:b/>
          <w:bCs/>
          <w:sz w:val="22"/>
          <w:szCs w:val="22"/>
        </w:rPr>
        <w:t xml:space="preserve">    </w:t>
      </w:r>
    </w:p>
    <w:p w14:paraId="48FE8EB1" w14:textId="357100AE" w:rsidR="00352C92" w:rsidRPr="00352C92" w:rsidRDefault="005F7F55" w:rsidP="00B1368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p>
    <w:p w14:paraId="13D9F517" w14:textId="61919A98" w:rsidR="00352C92" w:rsidRPr="00352C92" w:rsidRDefault="00352C92" w:rsidP="00B1368A">
      <w:pPr>
        <w:spacing w:line="276" w:lineRule="auto"/>
        <w:rPr>
          <w:rFonts w:asciiTheme="minorHAnsi" w:hAnsiTheme="minorHAnsi" w:cstheme="minorHAnsi"/>
          <w:b/>
          <w:bCs/>
          <w:sz w:val="22"/>
          <w:szCs w:val="22"/>
        </w:rPr>
      </w:pPr>
      <w:r w:rsidRPr="00352C92">
        <w:rPr>
          <w:rFonts w:asciiTheme="minorHAnsi" w:hAnsiTheme="minorHAnsi" w:cstheme="minorHAnsi"/>
          <w:b/>
          <w:bCs/>
          <w:sz w:val="22"/>
          <w:szCs w:val="22"/>
        </w:rPr>
        <w:t xml:space="preserve">                                              </w:t>
      </w:r>
    </w:p>
    <w:p w14:paraId="1FD29354" w14:textId="77777777" w:rsidR="00352C92" w:rsidRPr="00352C92" w:rsidRDefault="00352C92" w:rsidP="00B1368A">
      <w:pPr>
        <w:spacing w:line="276" w:lineRule="auto"/>
        <w:rPr>
          <w:rFonts w:asciiTheme="minorHAnsi" w:hAnsiTheme="minorHAnsi" w:cstheme="minorHAnsi"/>
          <w:b/>
          <w:bCs/>
          <w:sz w:val="22"/>
          <w:szCs w:val="22"/>
        </w:rPr>
      </w:pPr>
    </w:p>
    <w:p w14:paraId="590B58C8" w14:textId="77777777" w:rsidR="00352C92" w:rsidRPr="00352C92" w:rsidRDefault="00352C92" w:rsidP="00B1368A">
      <w:pPr>
        <w:spacing w:line="276" w:lineRule="auto"/>
        <w:rPr>
          <w:rFonts w:asciiTheme="minorHAnsi" w:hAnsiTheme="minorHAnsi" w:cstheme="minorHAnsi"/>
          <w:b/>
          <w:bCs/>
          <w:sz w:val="22"/>
          <w:szCs w:val="22"/>
        </w:rPr>
      </w:pPr>
    </w:p>
    <w:bookmarkEnd w:id="2"/>
    <w:p w14:paraId="3D2B6259" w14:textId="77777777" w:rsidR="00352C92" w:rsidRPr="00352C92" w:rsidRDefault="00352C92" w:rsidP="00B1368A">
      <w:pPr>
        <w:spacing w:line="276" w:lineRule="auto"/>
        <w:rPr>
          <w:rFonts w:asciiTheme="minorHAnsi" w:hAnsiTheme="minorHAnsi" w:cstheme="minorHAnsi"/>
          <w:b/>
          <w:bCs/>
          <w:sz w:val="22"/>
          <w:szCs w:val="22"/>
        </w:rPr>
      </w:pPr>
    </w:p>
    <w:p w14:paraId="052074A4" w14:textId="77777777" w:rsidR="00352C92" w:rsidRPr="00352C92" w:rsidRDefault="00352C92" w:rsidP="00B1368A">
      <w:pPr>
        <w:spacing w:line="276" w:lineRule="auto"/>
        <w:rPr>
          <w:rFonts w:asciiTheme="minorHAnsi" w:hAnsiTheme="minorHAnsi" w:cstheme="minorHAnsi"/>
          <w:b/>
          <w:bCs/>
          <w:sz w:val="22"/>
          <w:szCs w:val="22"/>
        </w:rPr>
      </w:pPr>
    </w:p>
    <w:p w14:paraId="077F528E" w14:textId="77777777" w:rsidR="00352C92" w:rsidRPr="00052E23" w:rsidRDefault="00352C92" w:rsidP="00B1368A">
      <w:pPr>
        <w:spacing w:line="276" w:lineRule="auto"/>
        <w:rPr>
          <w:rFonts w:asciiTheme="minorHAnsi" w:hAnsiTheme="minorHAnsi" w:cstheme="minorHAnsi"/>
          <w:sz w:val="22"/>
          <w:szCs w:val="22"/>
        </w:rPr>
      </w:pPr>
    </w:p>
    <w:sectPr w:rsidR="00352C92" w:rsidRPr="00052E23" w:rsidSect="000777A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E03F" w14:textId="77777777" w:rsidR="00E143B1" w:rsidRDefault="00E143B1" w:rsidP="0023715A">
      <w:r>
        <w:separator/>
      </w:r>
    </w:p>
  </w:endnote>
  <w:endnote w:type="continuationSeparator" w:id="0">
    <w:p w14:paraId="12067991" w14:textId="77777777" w:rsidR="00E143B1" w:rsidRDefault="00E143B1" w:rsidP="0023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BE5C" w14:textId="77777777" w:rsidR="00E143B1" w:rsidRDefault="00E143B1" w:rsidP="0023715A">
      <w:r>
        <w:separator/>
      </w:r>
    </w:p>
  </w:footnote>
  <w:footnote w:type="continuationSeparator" w:id="0">
    <w:p w14:paraId="5D33167A" w14:textId="77777777" w:rsidR="00E143B1" w:rsidRDefault="00E143B1" w:rsidP="0023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A41"/>
    <w:multiLevelType w:val="hybridMultilevel"/>
    <w:tmpl w:val="A4164C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04596"/>
    <w:multiLevelType w:val="hybridMultilevel"/>
    <w:tmpl w:val="BAD0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2C12"/>
    <w:multiLevelType w:val="hybridMultilevel"/>
    <w:tmpl w:val="21BC7AF0"/>
    <w:lvl w:ilvl="0" w:tplc="801E90C4">
      <w:start w:val="1"/>
      <w:numFmt w:val="lowerLetter"/>
      <w:lvlText w:val="%1."/>
      <w:lvlJc w:val="left"/>
      <w:pPr>
        <w:ind w:left="100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267C4"/>
    <w:multiLevelType w:val="hybridMultilevel"/>
    <w:tmpl w:val="1A408C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3739D"/>
    <w:multiLevelType w:val="hybridMultilevel"/>
    <w:tmpl w:val="3C2829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010AF"/>
    <w:multiLevelType w:val="hybridMultilevel"/>
    <w:tmpl w:val="E1587A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25E8D"/>
    <w:multiLevelType w:val="hybridMultilevel"/>
    <w:tmpl w:val="320431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E09DD"/>
    <w:multiLevelType w:val="hybridMultilevel"/>
    <w:tmpl w:val="04907308"/>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EF0F38"/>
    <w:multiLevelType w:val="hybridMultilevel"/>
    <w:tmpl w:val="3BA476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E51C54"/>
    <w:multiLevelType w:val="hybridMultilevel"/>
    <w:tmpl w:val="FFD2C344"/>
    <w:lvl w:ilvl="0" w:tplc="08090019">
      <w:start w:val="1"/>
      <w:numFmt w:val="lowerLetter"/>
      <w:lvlText w:val="%1."/>
      <w:lvlJc w:val="left"/>
      <w:pPr>
        <w:ind w:left="-981" w:hanging="360"/>
      </w:p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2" w15:restartNumberingAfterBreak="0">
    <w:nsid w:val="5DC04C48"/>
    <w:multiLevelType w:val="hybridMultilevel"/>
    <w:tmpl w:val="57364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367835"/>
    <w:multiLevelType w:val="hybridMultilevel"/>
    <w:tmpl w:val="B3787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894047"/>
    <w:multiLevelType w:val="hybridMultilevel"/>
    <w:tmpl w:val="52A64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715CA5"/>
    <w:multiLevelType w:val="hybridMultilevel"/>
    <w:tmpl w:val="DDE2DF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556930"/>
    <w:multiLevelType w:val="hybridMultilevel"/>
    <w:tmpl w:val="7BC6D890"/>
    <w:lvl w:ilvl="0" w:tplc="1E26036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584878">
    <w:abstractNumId w:val="1"/>
  </w:num>
  <w:num w:numId="2" w16cid:durableId="1593930026">
    <w:abstractNumId w:val="14"/>
  </w:num>
  <w:num w:numId="3" w16cid:durableId="1511945456">
    <w:abstractNumId w:val="10"/>
  </w:num>
  <w:num w:numId="4" w16cid:durableId="730538283">
    <w:abstractNumId w:val="3"/>
  </w:num>
  <w:num w:numId="5" w16cid:durableId="1504588196">
    <w:abstractNumId w:val="13"/>
  </w:num>
  <w:num w:numId="6" w16cid:durableId="104084880">
    <w:abstractNumId w:val="9"/>
  </w:num>
  <w:num w:numId="7" w16cid:durableId="1212230355">
    <w:abstractNumId w:val="16"/>
  </w:num>
  <w:num w:numId="8" w16cid:durableId="1370183861">
    <w:abstractNumId w:val="11"/>
  </w:num>
  <w:num w:numId="9" w16cid:durableId="65806408">
    <w:abstractNumId w:val="15"/>
  </w:num>
  <w:num w:numId="10" w16cid:durableId="583026476">
    <w:abstractNumId w:val="5"/>
  </w:num>
  <w:num w:numId="11" w16cid:durableId="829059105">
    <w:abstractNumId w:val="0"/>
  </w:num>
  <w:num w:numId="12" w16cid:durableId="1437359961">
    <w:abstractNumId w:val="8"/>
  </w:num>
  <w:num w:numId="13" w16cid:durableId="1869105407">
    <w:abstractNumId w:val="12"/>
  </w:num>
  <w:num w:numId="14" w16cid:durableId="1953246298">
    <w:abstractNumId w:val="2"/>
  </w:num>
  <w:num w:numId="15" w16cid:durableId="2363674">
    <w:abstractNumId w:val="6"/>
  </w:num>
  <w:num w:numId="16" w16cid:durableId="1330912978">
    <w:abstractNumId w:val="4"/>
  </w:num>
  <w:num w:numId="17" w16cid:durableId="338972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5A"/>
    <w:rsid w:val="000033E1"/>
    <w:rsid w:val="00004D1B"/>
    <w:rsid w:val="00014B3B"/>
    <w:rsid w:val="0003073E"/>
    <w:rsid w:val="00050E62"/>
    <w:rsid w:val="0005226A"/>
    <w:rsid w:val="00052E23"/>
    <w:rsid w:val="00075DF5"/>
    <w:rsid w:val="000777A6"/>
    <w:rsid w:val="00083D88"/>
    <w:rsid w:val="000A3A73"/>
    <w:rsid w:val="000C458A"/>
    <w:rsid w:val="000E1CF4"/>
    <w:rsid w:val="001125DD"/>
    <w:rsid w:val="001237FD"/>
    <w:rsid w:val="00130561"/>
    <w:rsid w:val="001523CE"/>
    <w:rsid w:val="00177B91"/>
    <w:rsid w:val="00181B27"/>
    <w:rsid w:val="001B4EBD"/>
    <w:rsid w:val="001B7354"/>
    <w:rsid w:val="001C65DD"/>
    <w:rsid w:val="001D3DA3"/>
    <w:rsid w:val="001E4722"/>
    <w:rsid w:val="001E6C98"/>
    <w:rsid w:val="001F6AE9"/>
    <w:rsid w:val="002209D5"/>
    <w:rsid w:val="0023613B"/>
    <w:rsid w:val="0023715A"/>
    <w:rsid w:val="002621E7"/>
    <w:rsid w:val="00284E21"/>
    <w:rsid w:val="002A3D9B"/>
    <w:rsid w:val="00311ADC"/>
    <w:rsid w:val="00317908"/>
    <w:rsid w:val="00317A53"/>
    <w:rsid w:val="00327812"/>
    <w:rsid w:val="003377AE"/>
    <w:rsid w:val="00351A86"/>
    <w:rsid w:val="00352C92"/>
    <w:rsid w:val="003A6D9D"/>
    <w:rsid w:val="003E6C8C"/>
    <w:rsid w:val="003F6932"/>
    <w:rsid w:val="00485DB1"/>
    <w:rsid w:val="004A580F"/>
    <w:rsid w:val="004E096F"/>
    <w:rsid w:val="004E37E7"/>
    <w:rsid w:val="00572735"/>
    <w:rsid w:val="005A37FC"/>
    <w:rsid w:val="005C00D7"/>
    <w:rsid w:val="005C2E0A"/>
    <w:rsid w:val="005C35BB"/>
    <w:rsid w:val="005D0848"/>
    <w:rsid w:val="005D2CB4"/>
    <w:rsid w:val="005E414C"/>
    <w:rsid w:val="005F7F55"/>
    <w:rsid w:val="00630EAE"/>
    <w:rsid w:val="006438AE"/>
    <w:rsid w:val="00643FC2"/>
    <w:rsid w:val="00687F3F"/>
    <w:rsid w:val="006A37A8"/>
    <w:rsid w:val="006C40E1"/>
    <w:rsid w:val="006D06AD"/>
    <w:rsid w:val="006D21B6"/>
    <w:rsid w:val="006E2DC8"/>
    <w:rsid w:val="006E5AF3"/>
    <w:rsid w:val="00724D1D"/>
    <w:rsid w:val="007403A7"/>
    <w:rsid w:val="0074164F"/>
    <w:rsid w:val="00762846"/>
    <w:rsid w:val="00785C2F"/>
    <w:rsid w:val="0079540A"/>
    <w:rsid w:val="007A2739"/>
    <w:rsid w:val="007C7A13"/>
    <w:rsid w:val="007D650F"/>
    <w:rsid w:val="007E524D"/>
    <w:rsid w:val="007F239A"/>
    <w:rsid w:val="007F49F6"/>
    <w:rsid w:val="008443C3"/>
    <w:rsid w:val="00847731"/>
    <w:rsid w:val="008648E6"/>
    <w:rsid w:val="008710F1"/>
    <w:rsid w:val="00872F70"/>
    <w:rsid w:val="009771EF"/>
    <w:rsid w:val="009B3F0E"/>
    <w:rsid w:val="00A000C4"/>
    <w:rsid w:val="00A0465D"/>
    <w:rsid w:val="00A36191"/>
    <w:rsid w:val="00AA5C88"/>
    <w:rsid w:val="00AC71E5"/>
    <w:rsid w:val="00AD57DE"/>
    <w:rsid w:val="00AF5591"/>
    <w:rsid w:val="00B1368A"/>
    <w:rsid w:val="00B30BDF"/>
    <w:rsid w:val="00B37DF3"/>
    <w:rsid w:val="00B73884"/>
    <w:rsid w:val="00BA3763"/>
    <w:rsid w:val="00BA62D4"/>
    <w:rsid w:val="00BA7C85"/>
    <w:rsid w:val="00BB4EA9"/>
    <w:rsid w:val="00C13845"/>
    <w:rsid w:val="00C1555B"/>
    <w:rsid w:val="00C92D5C"/>
    <w:rsid w:val="00C95390"/>
    <w:rsid w:val="00D1018E"/>
    <w:rsid w:val="00D2615B"/>
    <w:rsid w:val="00D76A03"/>
    <w:rsid w:val="00D86F0F"/>
    <w:rsid w:val="00D92DD4"/>
    <w:rsid w:val="00DD619A"/>
    <w:rsid w:val="00E143B1"/>
    <w:rsid w:val="00E271E0"/>
    <w:rsid w:val="00E75002"/>
    <w:rsid w:val="00E95CDA"/>
    <w:rsid w:val="00EC75EC"/>
    <w:rsid w:val="00EF1864"/>
    <w:rsid w:val="00F2591F"/>
    <w:rsid w:val="00F544E3"/>
    <w:rsid w:val="00F85B2B"/>
    <w:rsid w:val="00FD47D2"/>
    <w:rsid w:val="00FF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AC5D"/>
  <w15:docId w15:val="{2D9EAB3D-7AC2-4A21-B691-42CB6032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5A"/>
    <w:pPr>
      <w:ind w:left="720"/>
      <w:contextualSpacing/>
    </w:pPr>
  </w:style>
  <w:style w:type="paragraph" w:styleId="Header">
    <w:name w:val="header"/>
    <w:basedOn w:val="Normal"/>
    <w:link w:val="HeaderChar"/>
    <w:uiPriority w:val="99"/>
    <w:unhideWhenUsed/>
    <w:rsid w:val="0023715A"/>
    <w:pPr>
      <w:tabs>
        <w:tab w:val="center" w:pos="4513"/>
        <w:tab w:val="right" w:pos="9026"/>
      </w:tabs>
    </w:pPr>
  </w:style>
  <w:style w:type="character" w:customStyle="1" w:styleId="HeaderChar">
    <w:name w:val="Header Char"/>
    <w:basedOn w:val="DefaultParagraphFont"/>
    <w:link w:val="Header"/>
    <w:uiPriority w:val="99"/>
    <w:rsid w:val="002371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715A"/>
    <w:pPr>
      <w:tabs>
        <w:tab w:val="center" w:pos="4513"/>
        <w:tab w:val="right" w:pos="9026"/>
      </w:tabs>
    </w:pPr>
  </w:style>
  <w:style w:type="character" w:customStyle="1" w:styleId="FooterChar">
    <w:name w:val="Footer Char"/>
    <w:basedOn w:val="DefaultParagraphFont"/>
    <w:link w:val="Footer"/>
    <w:uiPriority w:val="99"/>
    <w:rsid w:val="002371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715A"/>
    <w:rPr>
      <w:rFonts w:ascii="Tahoma" w:hAnsi="Tahoma" w:cs="Tahoma"/>
      <w:sz w:val="16"/>
      <w:szCs w:val="16"/>
    </w:rPr>
  </w:style>
  <w:style w:type="character" w:customStyle="1" w:styleId="BalloonTextChar">
    <w:name w:val="Balloon Text Char"/>
    <w:basedOn w:val="DefaultParagraphFont"/>
    <w:link w:val="BalloonText"/>
    <w:uiPriority w:val="99"/>
    <w:semiHidden/>
    <w:rsid w:val="002371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7731"/>
    <w:rPr>
      <w:sz w:val="16"/>
      <w:szCs w:val="16"/>
    </w:rPr>
  </w:style>
  <w:style w:type="paragraph" w:styleId="CommentText">
    <w:name w:val="annotation text"/>
    <w:basedOn w:val="Normal"/>
    <w:link w:val="CommentTextChar"/>
    <w:uiPriority w:val="99"/>
    <w:semiHidden/>
    <w:unhideWhenUsed/>
    <w:rsid w:val="00847731"/>
    <w:rPr>
      <w:sz w:val="20"/>
      <w:szCs w:val="20"/>
    </w:rPr>
  </w:style>
  <w:style w:type="character" w:customStyle="1" w:styleId="CommentTextChar">
    <w:name w:val="Comment Text Char"/>
    <w:basedOn w:val="DefaultParagraphFont"/>
    <w:link w:val="CommentText"/>
    <w:uiPriority w:val="99"/>
    <w:semiHidden/>
    <w:rsid w:val="00847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731"/>
    <w:rPr>
      <w:b/>
      <w:bCs/>
    </w:rPr>
  </w:style>
  <w:style w:type="character" w:customStyle="1" w:styleId="CommentSubjectChar">
    <w:name w:val="Comment Subject Char"/>
    <w:basedOn w:val="CommentTextChar"/>
    <w:link w:val="CommentSubject"/>
    <w:uiPriority w:val="99"/>
    <w:semiHidden/>
    <w:rsid w:val="00847731"/>
    <w:rPr>
      <w:rFonts w:ascii="Times New Roman" w:eastAsia="Times New Roman" w:hAnsi="Times New Roman" w:cs="Times New Roman"/>
      <w:b/>
      <w:bCs/>
      <w:sz w:val="20"/>
      <w:szCs w:val="20"/>
    </w:rPr>
  </w:style>
  <w:style w:type="paragraph" w:styleId="Revision">
    <w:name w:val="Revision"/>
    <w:hidden/>
    <w:uiPriority w:val="99"/>
    <w:semiHidden/>
    <w:rsid w:val="00DD619A"/>
    <w:pPr>
      <w:spacing w:after="0" w:line="240" w:lineRule="auto"/>
    </w:pPr>
    <w:rPr>
      <w:rFonts w:ascii="Times New Roman" w:eastAsia="Times New Roman" w:hAnsi="Times New Roman" w:cs="Times New Roman"/>
      <w:sz w:val="24"/>
      <w:szCs w:val="24"/>
    </w:rPr>
  </w:style>
  <w:style w:type="paragraph" w:customStyle="1" w:styleId="Default">
    <w:name w:val="Default"/>
    <w:rsid w:val="00DD619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17A53"/>
    <w:rPr>
      <w:color w:val="0000FF" w:themeColor="hyperlink"/>
      <w:u w:val="single"/>
    </w:rPr>
  </w:style>
  <w:style w:type="character" w:styleId="FollowedHyperlink">
    <w:name w:val="FollowedHyperlink"/>
    <w:basedOn w:val="DefaultParagraphFont"/>
    <w:uiPriority w:val="99"/>
    <w:semiHidden/>
    <w:unhideWhenUsed/>
    <w:rsid w:val="00181B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35C9F4D-012D-4E1D-86FD-D0B369B514FA}">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2C4EA31-FA58-4959-A083-849E7DA29455}">
  <we:reference id="feee82d2-04bc-47c8-95dd-76f4c316cc8c" version="2.1.0.0" store="EXCatalog" storeType="EXCatalog"/>
  <we:alternateReferences>
    <we:reference id="WA104380118" version="2.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b15813-56b7-41b7-a581-5cf09d9591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a96fe5f0c69c5889af1b236c844ac829">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8537479554cadbd541a9aa06737e8665"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65FA8-4F03-46FA-88E6-67F1C320FF62}">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customXml/itemProps2.xml><?xml version="1.0" encoding="utf-8"?>
<ds:datastoreItem xmlns:ds="http://schemas.openxmlformats.org/officeDocument/2006/customXml" ds:itemID="{A29698E6-8F6D-4F04-9857-1C20866FB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B30FA-D2F6-4C48-BE01-8514832F3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Leishman</dc:creator>
  <cp:lastModifiedBy>CURTIS, Sheila (HOVETON WROXHAM MEDICAL CENTRE)</cp:lastModifiedBy>
  <cp:revision>3</cp:revision>
  <cp:lastPrinted>2020-11-16T11:31:00Z</cp:lastPrinted>
  <dcterms:created xsi:type="dcterms:W3CDTF">2025-07-03T13:02:00Z</dcterms:created>
  <dcterms:modified xsi:type="dcterms:W3CDTF">2025-07-03T15:21:00Z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Order">
    <vt:r8>93600</vt:r8>
  </property>
  <property fmtid="{D5CDD505-2E9C-101B-9397-08002B2CF9AE}" pid="4" name="MediaServiceImageTags">
    <vt:lpwstr/>
  </property>
</Properties>
</file>